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D0" w:rsidRPr="00063E33" w:rsidRDefault="004323D0" w:rsidP="004323D0">
      <w:pPr>
        <w:keepNext/>
        <w:keepLines/>
        <w:spacing w:after="10" w:line="220" w:lineRule="exact"/>
        <w:ind w:left="4680"/>
        <w:jc w:val="right"/>
        <w:rPr>
          <w:b/>
        </w:rPr>
      </w:pPr>
      <w:bookmarkStart w:id="0" w:name="bookmark0"/>
      <w:r w:rsidRPr="00063E33">
        <w:rPr>
          <w:rStyle w:val="Nagwek40"/>
          <w:b/>
        </w:rPr>
        <w:t xml:space="preserve">Załącznik nr </w:t>
      </w:r>
      <w:bookmarkEnd w:id="0"/>
      <w:r w:rsidR="00063E33">
        <w:rPr>
          <w:rStyle w:val="Nagwek40"/>
          <w:b/>
        </w:rPr>
        <w:t>3</w:t>
      </w:r>
    </w:p>
    <w:p w:rsidR="004323D0" w:rsidRPr="00063E33" w:rsidRDefault="004323D0" w:rsidP="004323D0">
      <w:pPr>
        <w:pStyle w:val="Teksttreci20"/>
        <w:spacing w:after="0"/>
        <w:ind w:left="5999"/>
        <w:jc w:val="right"/>
        <w:rPr>
          <w:b/>
        </w:rPr>
      </w:pPr>
      <w:r w:rsidRPr="00063E33">
        <w:rPr>
          <w:b/>
        </w:rPr>
        <w:t>(do Zaproszenia do złożenia oferty)</w:t>
      </w:r>
    </w:p>
    <w:p w:rsidR="004323D0" w:rsidRPr="00063E33" w:rsidRDefault="004323D0">
      <w:pPr>
        <w:pStyle w:val="Teksttreci0"/>
        <w:spacing w:after="120"/>
        <w:jc w:val="center"/>
        <w:rPr>
          <w:rFonts w:ascii="Palatino Linotype" w:hAnsi="Palatino Linotype"/>
          <w:b/>
          <w:bCs/>
        </w:rPr>
      </w:pPr>
    </w:p>
    <w:p w:rsidR="00933500" w:rsidRPr="00933500" w:rsidRDefault="004323D0">
      <w:pPr>
        <w:pStyle w:val="Teksttreci0"/>
        <w:spacing w:after="120"/>
        <w:jc w:val="center"/>
        <w:rPr>
          <w:rFonts w:ascii="Palatino Linotype" w:hAnsi="Palatino Linotype"/>
          <w:b/>
          <w:bCs/>
        </w:rPr>
      </w:pPr>
      <w:r w:rsidRPr="00933500">
        <w:rPr>
          <w:rFonts w:ascii="Palatino Linotype" w:hAnsi="Palatino Linotype"/>
          <w:b/>
          <w:bCs/>
        </w:rPr>
        <w:t xml:space="preserve">UMOWA </w:t>
      </w:r>
    </w:p>
    <w:p w:rsidR="009B5BF0" w:rsidRPr="00933500" w:rsidRDefault="004323D0">
      <w:pPr>
        <w:pStyle w:val="Teksttreci0"/>
        <w:spacing w:after="120"/>
        <w:jc w:val="center"/>
        <w:rPr>
          <w:rFonts w:ascii="Palatino Linotype" w:hAnsi="Palatino Linotype"/>
        </w:rPr>
      </w:pPr>
      <w:r w:rsidRPr="00933500">
        <w:rPr>
          <w:rFonts w:ascii="Palatino Linotype" w:hAnsi="Palatino Linotype"/>
          <w:b/>
          <w:bCs/>
        </w:rPr>
        <w:t xml:space="preserve">Nr </w:t>
      </w:r>
      <w:r w:rsidR="00933500" w:rsidRPr="00933500">
        <w:rPr>
          <w:rFonts w:ascii="Palatino Linotype" w:hAnsi="Palatino Linotype"/>
          <w:b/>
          <w:bCs/>
        </w:rPr>
        <w:t xml:space="preserve">Adm. 351- ....... </w:t>
      </w:r>
      <w:r w:rsidRPr="00933500">
        <w:rPr>
          <w:rFonts w:ascii="Palatino Linotype" w:hAnsi="Palatino Linotype"/>
          <w:b/>
          <w:bCs/>
        </w:rPr>
        <w:t>/2020</w:t>
      </w:r>
    </w:p>
    <w:p w:rsidR="009B5BF0" w:rsidRDefault="004323D0" w:rsidP="00933500">
      <w:pPr>
        <w:pStyle w:val="Teksttreci0"/>
        <w:spacing w:after="400"/>
        <w:ind w:firstLine="360"/>
        <w:jc w:val="center"/>
        <w:rPr>
          <w:rFonts w:ascii="Palatino Linotype" w:hAnsi="Palatino Linotype"/>
          <w:b/>
          <w:bCs/>
        </w:rPr>
      </w:pPr>
      <w:r w:rsidRPr="00933500">
        <w:rPr>
          <w:rFonts w:ascii="Palatino Linotype" w:hAnsi="Palatino Linotype"/>
          <w:b/>
          <w:bCs/>
        </w:rPr>
        <w:t>na konser</w:t>
      </w:r>
      <w:r w:rsidR="00933500" w:rsidRPr="00933500">
        <w:rPr>
          <w:rFonts w:ascii="Palatino Linotype" w:hAnsi="Palatino Linotype"/>
          <w:b/>
          <w:bCs/>
        </w:rPr>
        <w:t>wację i naprawę kserokopiarek</w:t>
      </w:r>
    </w:p>
    <w:p w:rsidR="000D7CD1" w:rsidRPr="00933500" w:rsidRDefault="000D7CD1" w:rsidP="00933500">
      <w:pPr>
        <w:pStyle w:val="Teksttreci0"/>
        <w:spacing w:after="400"/>
        <w:ind w:firstLine="360"/>
        <w:jc w:val="center"/>
        <w:rPr>
          <w:rFonts w:ascii="Palatino Linotype" w:hAnsi="Palatino Linotype"/>
        </w:rPr>
      </w:pPr>
    </w:p>
    <w:p w:rsidR="00933500" w:rsidRPr="00933500" w:rsidRDefault="00933500" w:rsidP="00933500">
      <w:pPr>
        <w:spacing w:line="276" w:lineRule="auto"/>
        <w:ind w:right="40"/>
        <w:jc w:val="both"/>
        <w:rPr>
          <w:rFonts w:ascii="Palatino Linotype" w:hAnsi="Palatino Linotype"/>
        </w:rPr>
      </w:pPr>
      <w:r w:rsidRPr="00933500">
        <w:rPr>
          <w:rFonts w:ascii="Palatino Linotype" w:hAnsi="Palatino Linotype"/>
        </w:rPr>
        <w:t xml:space="preserve">Zawarta w dniu ........................ 2021 roku w Radzyniu Podlaskim pomiędzy </w:t>
      </w:r>
    </w:p>
    <w:p w:rsidR="00933500" w:rsidRPr="00933500" w:rsidRDefault="00933500" w:rsidP="00933500">
      <w:pPr>
        <w:spacing w:line="276" w:lineRule="auto"/>
        <w:ind w:right="40"/>
        <w:jc w:val="both"/>
        <w:rPr>
          <w:rFonts w:ascii="Palatino Linotype" w:hAnsi="Palatino Linotype"/>
          <w:b/>
        </w:rPr>
      </w:pPr>
      <w:r w:rsidRPr="00933500">
        <w:rPr>
          <w:rFonts w:ascii="Palatino Linotype" w:hAnsi="Palatino Linotype"/>
          <w:b/>
        </w:rPr>
        <w:t xml:space="preserve">Skarbem Państwa - Sądem Rejonowym w Radzyniu Podlaskim, </w:t>
      </w:r>
    </w:p>
    <w:p w:rsidR="00933500" w:rsidRPr="00933500" w:rsidRDefault="00933500" w:rsidP="00933500">
      <w:pPr>
        <w:spacing w:line="276" w:lineRule="auto"/>
        <w:ind w:right="40"/>
        <w:jc w:val="both"/>
        <w:rPr>
          <w:rFonts w:ascii="Palatino Linotype" w:hAnsi="Palatino Linotype"/>
          <w:b/>
        </w:rPr>
      </w:pPr>
      <w:r w:rsidRPr="00933500">
        <w:rPr>
          <w:rFonts w:ascii="Palatino Linotype" w:hAnsi="Palatino Linotype"/>
          <w:b/>
        </w:rPr>
        <w:t>ul. Stefana Kard. Wyszyńskiego 5 ,21-300 Radzyń Podlaski</w:t>
      </w:r>
    </w:p>
    <w:p w:rsidR="00933500" w:rsidRPr="00933500" w:rsidRDefault="00933500" w:rsidP="00933500">
      <w:pPr>
        <w:spacing w:line="276" w:lineRule="auto"/>
        <w:ind w:right="840"/>
        <w:rPr>
          <w:rFonts w:ascii="Palatino Linotype" w:hAnsi="Palatino Linotype"/>
        </w:rPr>
      </w:pPr>
      <w:r w:rsidRPr="00933500">
        <w:rPr>
          <w:rFonts w:ascii="Palatino Linotype" w:hAnsi="Palatino Linotype"/>
        </w:rPr>
        <w:t>posiadającym NIP 538-15-53-683, REGON: 000323105 reprezentowanym przez:</w:t>
      </w:r>
    </w:p>
    <w:p w:rsidR="00933500" w:rsidRPr="00933500" w:rsidRDefault="00933500" w:rsidP="00933500">
      <w:pPr>
        <w:tabs>
          <w:tab w:val="left" w:leader="dot" w:pos="6290"/>
          <w:tab w:val="left" w:leader="dot" w:pos="6347"/>
          <w:tab w:val="left" w:leader="dot" w:pos="8258"/>
        </w:tabs>
        <w:spacing w:before="120" w:line="276" w:lineRule="auto"/>
        <w:jc w:val="both"/>
        <w:rPr>
          <w:rFonts w:ascii="Palatino Linotype" w:hAnsi="Palatino Linotype"/>
        </w:rPr>
      </w:pPr>
      <w:r w:rsidRPr="00933500">
        <w:rPr>
          <w:rFonts w:ascii="Palatino Linotype" w:hAnsi="Palatino Linotype"/>
        </w:rPr>
        <w:t>Dyrektora Sądu Rejonowego w Radzyniu Podlaskim – .........................................................</w:t>
      </w:r>
    </w:p>
    <w:p w:rsidR="00933500" w:rsidRPr="00933500" w:rsidRDefault="00933500" w:rsidP="00933500">
      <w:pPr>
        <w:spacing w:line="276" w:lineRule="auto"/>
        <w:jc w:val="both"/>
        <w:rPr>
          <w:rFonts w:ascii="Palatino Linotype" w:hAnsi="Palatino Linotype"/>
        </w:rPr>
      </w:pPr>
      <w:r w:rsidRPr="00933500">
        <w:rPr>
          <w:rStyle w:val="Teksttreci2Bezpogrubienia"/>
          <w:rFonts w:ascii="Palatino Linotype" w:hAnsi="Palatino Linotype"/>
          <w:sz w:val="24"/>
          <w:szCs w:val="24"/>
        </w:rPr>
        <w:t>zwanym dalej</w:t>
      </w:r>
      <w:r w:rsidRPr="00933500">
        <w:rPr>
          <w:rFonts w:ascii="Palatino Linotype" w:hAnsi="Palatino Linotype"/>
        </w:rPr>
        <w:t xml:space="preserve"> „ZAMAWIAJĄCYM",</w:t>
      </w:r>
    </w:p>
    <w:p w:rsidR="00933500" w:rsidRPr="00933500" w:rsidRDefault="00933500" w:rsidP="00933500">
      <w:pPr>
        <w:spacing w:line="389" w:lineRule="exact"/>
        <w:ind w:left="300" w:hanging="260"/>
        <w:jc w:val="both"/>
        <w:rPr>
          <w:rFonts w:ascii="Palatino Linotype" w:hAnsi="Palatino Linotype"/>
        </w:rPr>
      </w:pPr>
      <w:r w:rsidRPr="00933500">
        <w:rPr>
          <w:rFonts w:ascii="Palatino Linotype" w:hAnsi="Palatino Linotype"/>
        </w:rPr>
        <w:t>a</w:t>
      </w:r>
    </w:p>
    <w:p w:rsidR="00933500" w:rsidRPr="00933500" w:rsidRDefault="00933500" w:rsidP="00933500">
      <w:pPr>
        <w:spacing w:line="360" w:lineRule="auto"/>
        <w:jc w:val="both"/>
        <w:rPr>
          <w:rFonts w:ascii="Palatino Linotype" w:hAnsi="Palatino Linotype"/>
          <w:b/>
        </w:rPr>
      </w:pPr>
      <w:r w:rsidRPr="00933500">
        <w:rPr>
          <w:rFonts w:ascii="Palatino Linotype" w:hAnsi="Palatino Linotype"/>
          <w:b/>
        </w:rPr>
        <w:t>..........................................................................................................................................................</w:t>
      </w:r>
    </w:p>
    <w:p w:rsidR="00933500" w:rsidRPr="00933500" w:rsidRDefault="00933500" w:rsidP="00933500">
      <w:pPr>
        <w:spacing w:line="360" w:lineRule="auto"/>
        <w:jc w:val="both"/>
        <w:rPr>
          <w:rFonts w:ascii="Palatino Linotype" w:hAnsi="Palatino Linotype"/>
          <w:b/>
        </w:rPr>
      </w:pPr>
      <w:r w:rsidRPr="00933500">
        <w:rPr>
          <w:rFonts w:ascii="Palatino Linotype" w:hAnsi="Palatino Linotype"/>
          <w:b/>
        </w:rPr>
        <w:t>..........................................................................................................................................................</w:t>
      </w:r>
    </w:p>
    <w:p w:rsidR="00933500" w:rsidRPr="00933500" w:rsidRDefault="00933500" w:rsidP="00933500">
      <w:pPr>
        <w:spacing w:after="99" w:line="360" w:lineRule="auto"/>
        <w:rPr>
          <w:rFonts w:ascii="Palatino Linotype" w:hAnsi="Palatino Linotype"/>
        </w:rPr>
      </w:pPr>
      <w:r w:rsidRPr="00933500">
        <w:rPr>
          <w:rFonts w:ascii="Palatino Linotype" w:hAnsi="Palatino Linotype"/>
          <w:b/>
          <w:bCs/>
        </w:rPr>
        <w:t xml:space="preserve">NIP: ......................................................................... </w:t>
      </w:r>
      <w:r w:rsidRPr="00933500">
        <w:rPr>
          <w:rFonts w:ascii="Palatino Linotype" w:hAnsi="Palatino Linotype"/>
        </w:rPr>
        <w:t>REGON: ..................................</w:t>
      </w:r>
      <w:r w:rsidR="00FD6909">
        <w:rPr>
          <w:rFonts w:ascii="Palatino Linotype" w:hAnsi="Palatino Linotype"/>
        </w:rPr>
        <w:t>....................</w:t>
      </w:r>
    </w:p>
    <w:p w:rsidR="00933500" w:rsidRPr="00933500" w:rsidRDefault="00933500" w:rsidP="00933500">
      <w:pPr>
        <w:tabs>
          <w:tab w:val="left" w:leader="dot" w:pos="4451"/>
          <w:tab w:val="left" w:leader="dot" w:pos="9021"/>
        </w:tabs>
        <w:spacing w:after="123" w:line="360" w:lineRule="auto"/>
        <w:jc w:val="both"/>
        <w:rPr>
          <w:rFonts w:ascii="Palatino Linotype" w:hAnsi="Palatino Linotype"/>
        </w:rPr>
      </w:pPr>
      <w:r w:rsidRPr="00933500">
        <w:rPr>
          <w:rFonts w:ascii="Palatino Linotype" w:hAnsi="Palatino Linotype"/>
        </w:rPr>
        <w:t>reprezentowanym przez:</w:t>
      </w:r>
      <w:r w:rsidRPr="00933500">
        <w:rPr>
          <w:rFonts w:ascii="Palatino Linotype" w:hAnsi="Palatino Linotype"/>
        </w:rPr>
        <w:tab/>
        <w:t>-</w:t>
      </w:r>
      <w:r w:rsidRPr="00933500">
        <w:rPr>
          <w:rFonts w:ascii="Palatino Linotype" w:hAnsi="Palatino Linotype"/>
        </w:rPr>
        <w:tab/>
      </w:r>
    </w:p>
    <w:p w:rsidR="00933500" w:rsidRPr="00933500" w:rsidRDefault="00933500" w:rsidP="00933500">
      <w:pPr>
        <w:spacing w:after="454" w:line="220" w:lineRule="exact"/>
        <w:jc w:val="both"/>
        <w:rPr>
          <w:rFonts w:ascii="Palatino Linotype" w:hAnsi="Palatino Linotype"/>
        </w:rPr>
      </w:pPr>
      <w:r w:rsidRPr="00933500">
        <w:rPr>
          <w:rStyle w:val="Teksttreci2Bezpogrubienia"/>
          <w:rFonts w:ascii="Palatino Linotype" w:hAnsi="Palatino Linotype"/>
          <w:sz w:val="24"/>
          <w:szCs w:val="24"/>
        </w:rPr>
        <w:t>zwanym dalej</w:t>
      </w:r>
      <w:r w:rsidRPr="00933500">
        <w:rPr>
          <w:rFonts w:ascii="Palatino Linotype" w:hAnsi="Palatino Linotype"/>
        </w:rPr>
        <w:t xml:space="preserve"> „WYKONAWCĄ".</w:t>
      </w:r>
    </w:p>
    <w:p w:rsidR="00933500" w:rsidRDefault="00933500" w:rsidP="000D7CD1">
      <w:pPr>
        <w:ind w:right="20"/>
        <w:jc w:val="both"/>
        <w:rPr>
          <w:rFonts w:ascii="Palatino Linotype" w:hAnsi="Palatino Linotype"/>
        </w:rPr>
      </w:pPr>
      <w:r w:rsidRPr="00933500">
        <w:rPr>
          <w:rFonts w:ascii="Palatino Linotype" w:hAnsi="Palatino Linotype"/>
        </w:rPr>
        <w:t xml:space="preserve">W wyniku przeprowadzenia postępowania o udzielenie zamówienia publicznego </w:t>
      </w:r>
      <w:r w:rsidRPr="00933500">
        <w:rPr>
          <w:rStyle w:val="TeksttreciPogrubienie"/>
          <w:rFonts w:ascii="Palatino Linotype" w:hAnsi="Palatino Linotype"/>
          <w:sz w:val="24"/>
          <w:szCs w:val="24"/>
        </w:rPr>
        <w:t>(Adm. 353-18/21)</w:t>
      </w:r>
      <w:r w:rsidRPr="00933500">
        <w:rPr>
          <w:rFonts w:ascii="Palatino Linotype" w:hAnsi="Palatino Linotype"/>
        </w:rPr>
        <w:t xml:space="preserve"> o wartości szacunkowej nieprzekraczającej kwoty 130 000 złotych w rozumieniu ustawy 11 września 2019 r. - Prawo zamówień publicznych (Dz. U z 2021 r. poz. 1129 ze zm.) została zawarta umowa o następującej treści:</w:t>
      </w:r>
    </w:p>
    <w:p w:rsidR="000D7CD1" w:rsidRDefault="000D7CD1" w:rsidP="000D7CD1">
      <w:pPr>
        <w:ind w:right="20"/>
        <w:jc w:val="both"/>
        <w:rPr>
          <w:rFonts w:ascii="Palatino Linotype" w:hAnsi="Palatino Linotype"/>
        </w:rPr>
      </w:pPr>
    </w:p>
    <w:p w:rsidR="00FD6909" w:rsidRPr="00933500" w:rsidRDefault="00FD6909" w:rsidP="000D7CD1">
      <w:pPr>
        <w:ind w:right="20"/>
        <w:jc w:val="both"/>
        <w:rPr>
          <w:rFonts w:ascii="Palatino Linotype" w:hAnsi="Palatino Linotype"/>
        </w:rPr>
      </w:pPr>
    </w:p>
    <w:p w:rsidR="009B5BF0" w:rsidRPr="00933500" w:rsidRDefault="009B5BF0" w:rsidP="000D7CD1">
      <w:pPr>
        <w:pStyle w:val="Teksttreci0"/>
        <w:numPr>
          <w:ilvl w:val="0"/>
          <w:numId w:val="1"/>
        </w:numPr>
        <w:jc w:val="center"/>
        <w:rPr>
          <w:rFonts w:ascii="Palatino Linotype" w:hAnsi="Palatino Linotype"/>
        </w:rPr>
      </w:pPr>
    </w:p>
    <w:p w:rsidR="009B5BF0" w:rsidRPr="00933500" w:rsidRDefault="004323D0" w:rsidP="000D7CD1">
      <w:pPr>
        <w:pStyle w:val="Teksttreci0"/>
        <w:jc w:val="both"/>
        <w:rPr>
          <w:rFonts w:ascii="Palatino Linotype" w:hAnsi="Palatino Linotype"/>
        </w:rPr>
      </w:pPr>
      <w:r w:rsidRPr="00933500">
        <w:rPr>
          <w:rFonts w:ascii="Palatino Linotype" w:hAnsi="Palatino Linotype"/>
        </w:rPr>
        <w:t>Wykonawca oświadcza, że :</w:t>
      </w:r>
    </w:p>
    <w:p w:rsidR="009B5BF0" w:rsidRPr="00933500" w:rsidRDefault="004323D0" w:rsidP="000D7CD1">
      <w:pPr>
        <w:pStyle w:val="Teksttreci0"/>
        <w:numPr>
          <w:ilvl w:val="0"/>
          <w:numId w:val="2"/>
        </w:numPr>
        <w:tabs>
          <w:tab w:val="left" w:pos="363"/>
        </w:tabs>
        <w:jc w:val="both"/>
        <w:rPr>
          <w:rFonts w:ascii="Palatino Linotype" w:hAnsi="Palatino Linotype"/>
        </w:rPr>
      </w:pPr>
      <w:r w:rsidRPr="00933500">
        <w:rPr>
          <w:rFonts w:ascii="Palatino Linotype" w:hAnsi="Palatino Linotype"/>
        </w:rPr>
        <w:t>posiada uprawnienia do wykonywania określonego w umowie jej przedmiotu,</w:t>
      </w:r>
    </w:p>
    <w:p w:rsidR="009B5BF0" w:rsidRPr="00933500" w:rsidRDefault="004323D0" w:rsidP="000D7CD1">
      <w:pPr>
        <w:pStyle w:val="Teksttreci0"/>
        <w:numPr>
          <w:ilvl w:val="0"/>
          <w:numId w:val="2"/>
        </w:numPr>
        <w:tabs>
          <w:tab w:val="left" w:pos="387"/>
        </w:tabs>
        <w:jc w:val="both"/>
        <w:rPr>
          <w:rFonts w:ascii="Palatino Linotype" w:hAnsi="Palatino Linotype"/>
        </w:rPr>
      </w:pPr>
      <w:r w:rsidRPr="00933500">
        <w:rPr>
          <w:rFonts w:ascii="Palatino Linotype" w:hAnsi="Palatino Linotype"/>
        </w:rPr>
        <w:t>posiada niezbędną wiedzę i doświadczenie,</w:t>
      </w:r>
    </w:p>
    <w:p w:rsidR="009B5BF0" w:rsidRPr="00933500" w:rsidRDefault="004323D0" w:rsidP="000D7CD1">
      <w:pPr>
        <w:pStyle w:val="Teksttreci0"/>
        <w:numPr>
          <w:ilvl w:val="0"/>
          <w:numId w:val="2"/>
        </w:numPr>
        <w:tabs>
          <w:tab w:val="left" w:pos="363"/>
        </w:tabs>
        <w:jc w:val="both"/>
        <w:rPr>
          <w:rFonts w:ascii="Palatino Linotype" w:hAnsi="Palatino Linotype"/>
        </w:rPr>
      </w:pPr>
      <w:r w:rsidRPr="00933500">
        <w:rPr>
          <w:rFonts w:ascii="Palatino Linotype" w:hAnsi="Palatino Linotype"/>
        </w:rPr>
        <w:t>znajduje się w sytuacji ekonomicznej i finansowej zapewniającej wykonanie umowy.</w:t>
      </w:r>
    </w:p>
    <w:p w:rsidR="009B5BF0" w:rsidRPr="00933500" w:rsidRDefault="009B5BF0" w:rsidP="000D7CD1">
      <w:pPr>
        <w:pStyle w:val="Teksttreci0"/>
        <w:numPr>
          <w:ilvl w:val="0"/>
          <w:numId w:val="1"/>
        </w:numPr>
        <w:jc w:val="center"/>
        <w:rPr>
          <w:rFonts w:ascii="Palatino Linotype" w:hAnsi="Palatino Linotype"/>
        </w:rPr>
      </w:pPr>
    </w:p>
    <w:p w:rsidR="009B5BF0" w:rsidRPr="00933500" w:rsidRDefault="004323D0" w:rsidP="000D7CD1">
      <w:pPr>
        <w:pStyle w:val="Teksttreci0"/>
        <w:numPr>
          <w:ilvl w:val="0"/>
          <w:numId w:val="3"/>
        </w:numPr>
        <w:tabs>
          <w:tab w:val="left" w:pos="334"/>
        </w:tabs>
        <w:ind w:left="360" w:hanging="360"/>
        <w:jc w:val="both"/>
        <w:rPr>
          <w:rFonts w:ascii="Palatino Linotype" w:hAnsi="Palatino Linotype"/>
        </w:rPr>
      </w:pPr>
      <w:r w:rsidRPr="00933500">
        <w:rPr>
          <w:rFonts w:ascii="Palatino Linotype" w:hAnsi="Palatino Linotype"/>
        </w:rPr>
        <w:t>Wykonawca zobowiązuje się zrealizować - usługę przeglądu i konserwacji urządzeń</w:t>
      </w:r>
      <w:r w:rsidR="00933500" w:rsidRPr="00933500">
        <w:rPr>
          <w:rFonts w:ascii="Palatino Linotype" w:hAnsi="Palatino Linotype"/>
        </w:rPr>
        <w:t xml:space="preserve"> oraz wymiany części w</w:t>
      </w:r>
      <w:r w:rsidRPr="00933500">
        <w:rPr>
          <w:rFonts w:ascii="Palatino Linotype" w:hAnsi="Palatino Linotype"/>
        </w:rPr>
        <w:t xml:space="preserve"> </w:t>
      </w:r>
      <w:r w:rsidR="00933500" w:rsidRPr="00933500">
        <w:rPr>
          <w:rFonts w:ascii="Palatino Linotype" w:hAnsi="Palatino Linotype"/>
        </w:rPr>
        <w:t>kserokopiarkach Kyocera oraz Xerox</w:t>
      </w:r>
      <w:r w:rsidRPr="00933500">
        <w:rPr>
          <w:rFonts w:ascii="Palatino Linotype" w:hAnsi="Palatino Linotype"/>
        </w:rPr>
        <w:t xml:space="preserve"> </w:t>
      </w:r>
      <w:r w:rsidR="00C62B78">
        <w:rPr>
          <w:rFonts w:ascii="Palatino Linotype" w:hAnsi="Palatino Linotype"/>
        </w:rPr>
        <w:t>w terminie 14 dni od podpisania umowy.</w:t>
      </w:r>
      <w:bookmarkStart w:id="1" w:name="_GoBack"/>
      <w:bookmarkEnd w:id="1"/>
      <w:r w:rsidR="00C62B78">
        <w:rPr>
          <w:rFonts w:ascii="Palatino Linotype" w:hAnsi="Palatino Linotype"/>
        </w:rPr>
        <w:t xml:space="preserve"> </w:t>
      </w:r>
    </w:p>
    <w:p w:rsidR="009B5BF0" w:rsidRPr="00933500" w:rsidRDefault="004323D0" w:rsidP="000D7CD1">
      <w:pPr>
        <w:pStyle w:val="Teksttreci0"/>
        <w:numPr>
          <w:ilvl w:val="0"/>
          <w:numId w:val="3"/>
        </w:numPr>
        <w:tabs>
          <w:tab w:val="left" w:pos="363"/>
          <w:tab w:val="left" w:leader="dot" w:pos="8483"/>
        </w:tabs>
        <w:jc w:val="both"/>
        <w:rPr>
          <w:rFonts w:ascii="Palatino Linotype" w:hAnsi="Palatino Linotype"/>
        </w:rPr>
      </w:pPr>
      <w:r w:rsidRPr="00933500">
        <w:rPr>
          <w:rFonts w:ascii="Palatino Linotype" w:hAnsi="Palatino Linotype"/>
        </w:rPr>
        <w:t xml:space="preserve">Osobę do kontaktu ze strony Wykonawcy wskazuje się: </w:t>
      </w:r>
      <w:r w:rsidRPr="00933500">
        <w:rPr>
          <w:rFonts w:ascii="Palatino Linotype" w:hAnsi="Palatino Linotype"/>
        </w:rPr>
        <w:tab/>
        <w:t xml:space="preserve">, </w:t>
      </w:r>
      <w:proofErr w:type="spellStart"/>
      <w:r w:rsidRPr="00933500">
        <w:rPr>
          <w:rFonts w:ascii="Palatino Linotype" w:hAnsi="Palatino Linotype"/>
        </w:rPr>
        <w:t>tel</w:t>
      </w:r>
      <w:proofErr w:type="spellEnd"/>
      <w:r w:rsidRPr="00933500">
        <w:rPr>
          <w:rFonts w:ascii="Palatino Linotype" w:hAnsi="Palatino Linotype"/>
        </w:rPr>
        <w:t>:</w:t>
      </w:r>
    </w:p>
    <w:p w:rsidR="009B5BF0" w:rsidRPr="00FD6909" w:rsidRDefault="004323D0" w:rsidP="000D7CD1">
      <w:pPr>
        <w:pStyle w:val="Teksttreci0"/>
        <w:tabs>
          <w:tab w:val="left" w:leader="dot" w:pos="1829"/>
          <w:tab w:val="left" w:leader="dot" w:pos="5002"/>
        </w:tabs>
        <w:ind w:firstLine="360"/>
        <w:jc w:val="both"/>
        <w:rPr>
          <w:rFonts w:ascii="Palatino Linotype" w:hAnsi="Palatino Linotype"/>
        </w:rPr>
      </w:pPr>
      <w:r w:rsidRPr="00FD6909">
        <w:rPr>
          <w:rFonts w:ascii="Palatino Linotype" w:hAnsi="Palatino Linotype"/>
        </w:rPr>
        <w:lastRenderedPageBreak/>
        <w:tab/>
        <w:t xml:space="preserve">e-mail: </w:t>
      </w:r>
      <w:r w:rsidRPr="00FD6909">
        <w:rPr>
          <w:rFonts w:ascii="Palatino Linotype" w:hAnsi="Palatino Linotype"/>
        </w:rPr>
        <w:tab/>
      </w:r>
    </w:p>
    <w:p w:rsidR="00933500" w:rsidRPr="00933500" w:rsidRDefault="00933500" w:rsidP="000D7CD1">
      <w:pPr>
        <w:pStyle w:val="Teksttreci0"/>
        <w:numPr>
          <w:ilvl w:val="0"/>
          <w:numId w:val="3"/>
        </w:numPr>
        <w:tabs>
          <w:tab w:val="left" w:pos="363"/>
          <w:tab w:val="left" w:leader="dot" w:pos="8483"/>
        </w:tabs>
        <w:jc w:val="both"/>
        <w:rPr>
          <w:rFonts w:ascii="Palatino Linotype" w:hAnsi="Palatino Linotype"/>
        </w:rPr>
      </w:pPr>
      <w:r w:rsidRPr="00933500">
        <w:rPr>
          <w:rFonts w:ascii="Palatino Linotype" w:hAnsi="Palatino Linotype"/>
        </w:rPr>
        <w:t xml:space="preserve">Osobę do kontaktu ze strony Zamawiającego wskazuje się: </w:t>
      </w:r>
      <w:r w:rsidRPr="00933500">
        <w:rPr>
          <w:rFonts w:ascii="Palatino Linotype" w:hAnsi="Palatino Linotype"/>
        </w:rPr>
        <w:tab/>
        <w:t xml:space="preserve">, </w:t>
      </w:r>
      <w:proofErr w:type="spellStart"/>
      <w:r w:rsidRPr="00933500">
        <w:rPr>
          <w:rFonts w:ascii="Palatino Linotype" w:hAnsi="Palatino Linotype"/>
        </w:rPr>
        <w:t>tel</w:t>
      </w:r>
      <w:proofErr w:type="spellEnd"/>
      <w:r w:rsidRPr="00933500">
        <w:rPr>
          <w:rFonts w:ascii="Palatino Linotype" w:hAnsi="Palatino Linotype"/>
        </w:rPr>
        <w:t>:</w:t>
      </w:r>
    </w:p>
    <w:p w:rsidR="00933500" w:rsidRPr="00FD6909" w:rsidRDefault="00933500" w:rsidP="000D7CD1">
      <w:pPr>
        <w:pStyle w:val="Teksttreci0"/>
        <w:tabs>
          <w:tab w:val="left" w:leader="dot" w:pos="1829"/>
          <w:tab w:val="left" w:leader="dot" w:pos="5002"/>
        </w:tabs>
        <w:ind w:firstLine="360"/>
        <w:jc w:val="both"/>
        <w:rPr>
          <w:rFonts w:ascii="Palatino Linotype" w:hAnsi="Palatino Linotype"/>
        </w:rPr>
      </w:pPr>
      <w:r w:rsidRPr="00FD6909">
        <w:rPr>
          <w:rFonts w:ascii="Palatino Linotype" w:hAnsi="Palatino Linotype"/>
        </w:rPr>
        <w:tab/>
        <w:t xml:space="preserve">e-mail: </w:t>
      </w:r>
      <w:r w:rsidRPr="00FD6909">
        <w:rPr>
          <w:rFonts w:ascii="Palatino Linotype" w:hAnsi="Palatino Linotype"/>
        </w:rPr>
        <w:tab/>
      </w:r>
    </w:p>
    <w:p w:rsidR="00933500" w:rsidRPr="00933500" w:rsidRDefault="00933500" w:rsidP="000D7CD1">
      <w:pPr>
        <w:pStyle w:val="Teksttreci0"/>
        <w:tabs>
          <w:tab w:val="left" w:leader="dot" w:pos="1829"/>
          <w:tab w:val="left" w:leader="dot" w:pos="5002"/>
        </w:tabs>
        <w:jc w:val="both"/>
        <w:rPr>
          <w:rFonts w:ascii="Palatino Linotype" w:hAnsi="Palatino Linotype"/>
        </w:rPr>
      </w:pPr>
    </w:p>
    <w:p w:rsidR="009B5BF0" w:rsidRPr="00933500" w:rsidRDefault="009B5BF0" w:rsidP="000D7CD1">
      <w:pPr>
        <w:pStyle w:val="Teksttreci0"/>
        <w:numPr>
          <w:ilvl w:val="0"/>
          <w:numId w:val="1"/>
        </w:numPr>
        <w:jc w:val="center"/>
        <w:rPr>
          <w:rFonts w:ascii="Palatino Linotype" w:hAnsi="Palatino Linotype"/>
        </w:rPr>
      </w:pPr>
    </w:p>
    <w:p w:rsidR="009B5BF0" w:rsidRPr="00933500" w:rsidRDefault="004323D0" w:rsidP="000D7CD1">
      <w:pPr>
        <w:pStyle w:val="Teksttreci0"/>
        <w:numPr>
          <w:ilvl w:val="0"/>
          <w:numId w:val="4"/>
        </w:numPr>
        <w:tabs>
          <w:tab w:val="left" w:pos="334"/>
        </w:tabs>
        <w:rPr>
          <w:rFonts w:ascii="Palatino Linotype" w:hAnsi="Palatino Linotype"/>
        </w:rPr>
      </w:pPr>
      <w:r w:rsidRPr="00933500">
        <w:rPr>
          <w:rFonts w:ascii="Palatino Linotype" w:hAnsi="Palatino Linotype"/>
        </w:rPr>
        <w:t>Wykonawca zobowiązuje się do:</w:t>
      </w:r>
    </w:p>
    <w:p w:rsidR="009B5BF0" w:rsidRPr="00933500" w:rsidRDefault="004323D0" w:rsidP="000D7CD1">
      <w:pPr>
        <w:pStyle w:val="Teksttreci0"/>
        <w:numPr>
          <w:ilvl w:val="0"/>
          <w:numId w:val="5"/>
        </w:numPr>
        <w:tabs>
          <w:tab w:val="left" w:pos="748"/>
        </w:tabs>
        <w:ind w:left="720" w:hanging="340"/>
        <w:jc w:val="both"/>
        <w:rPr>
          <w:rFonts w:ascii="Palatino Linotype" w:hAnsi="Palatino Linotype"/>
        </w:rPr>
      </w:pPr>
      <w:r w:rsidRPr="00933500">
        <w:rPr>
          <w:rFonts w:ascii="Palatino Linotype" w:hAnsi="Palatino Linotype"/>
        </w:rPr>
        <w:t>wykonywania przeglądu i konserwacji</w:t>
      </w:r>
      <w:r w:rsidR="00933500" w:rsidRPr="00933500">
        <w:rPr>
          <w:rFonts w:ascii="Palatino Linotype" w:hAnsi="Palatino Linotype"/>
        </w:rPr>
        <w:t xml:space="preserve"> oraz wymiany części w</w:t>
      </w:r>
      <w:r w:rsidRPr="00933500">
        <w:rPr>
          <w:rFonts w:ascii="Palatino Linotype" w:hAnsi="Palatino Linotype"/>
        </w:rPr>
        <w:t xml:space="preserve"> kopiar</w:t>
      </w:r>
      <w:r w:rsidR="00933500" w:rsidRPr="00933500">
        <w:rPr>
          <w:rFonts w:ascii="Palatino Linotype" w:hAnsi="Palatino Linotype"/>
        </w:rPr>
        <w:t>kach</w:t>
      </w:r>
      <w:r w:rsidRPr="00933500">
        <w:rPr>
          <w:rFonts w:ascii="Palatino Linotype" w:hAnsi="Palatino Linotype"/>
        </w:rPr>
        <w:t xml:space="preserve"> zgodnie z zaleceniami </w:t>
      </w:r>
      <w:r w:rsidR="00933500" w:rsidRPr="00933500">
        <w:rPr>
          <w:rFonts w:ascii="Palatino Linotype" w:hAnsi="Palatino Linotype"/>
        </w:rPr>
        <w:t>opisanymi w zaproszeniu do złożenia oferty</w:t>
      </w:r>
      <w:r w:rsidRPr="00933500">
        <w:rPr>
          <w:rFonts w:ascii="Palatino Linotype" w:hAnsi="Palatino Linotype"/>
        </w:rPr>
        <w:t>,</w:t>
      </w:r>
    </w:p>
    <w:p w:rsidR="009B5BF0" w:rsidRPr="00933500" w:rsidRDefault="004323D0" w:rsidP="000D7CD1">
      <w:pPr>
        <w:pStyle w:val="Teksttreci0"/>
        <w:numPr>
          <w:ilvl w:val="0"/>
          <w:numId w:val="4"/>
        </w:numPr>
        <w:tabs>
          <w:tab w:val="left" w:pos="354"/>
        </w:tabs>
        <w:ind w:left="360" w:hanging="360"/>
        <w:jc w:val="both"/>
        <w:rPr>
          <w:rFonts w:ascii="Palatino Linotype" w:hAnsi="Palatino Linotype"/>
        </w:rPr>
      </w:pPr>
      <w:r w:rsidRPr="00933500">
        <w:rPr>
          <w:rFonts w:ascii="Palatino Linotype" w:hAnsi="Palatino Linotype"/>
        </w:rPr>
        <w:t xml:space="preserve">Wykonawca wykonuje przegląd i konserwację oraz </w:t>
      </w:r>
      <w:r w:rsidR="000D7CD1">
        <w:rPr>
          <w:rFonts w:ascii="Palatino Linotype" w:hAnsi="Palatino Linotype"/>
        </w:rPr>
        <w:t>ewentualne naprawy w </w:t>
      </w:r>
      <w:r w:rsidRPr="00933500">
        <w:rPr>
          <w:rFonts w:ascii="Palatino Linotype" w:hAnsi="Palatino Linotype"/>
        </w:rPr>
        <w:t xml:space="preserve">siedzibie Zamawiającego (dojazd na koszt Wykonawcy). </w:t>
      </w:r>
    </w:p>
    <w:p w:rsidR="009B5BF0" w:rsidRPr="00933500" w:rsidRDefault="00933500" w:rsidP="000D7CD1">
      <w:pPr>
        <w:pStyle w:val="Teksttreci0"/>
        <w:numPr>
          <w:ilvl w:val="0"/>
          <w:numId w:val="4"/>
        </w:numPr>
        <w:tabs>
          <w:tab w:val="left" w:pos="349"/>
        </w:tabs>
        <w:ind w:left="360" w:hanging="360"/>
        <w:jc w:val="both"/>
        <w:rPr>
          <w:rFonts w:ascii="Palatino Linotype" w:hAnsi="Palatino Linotype"/>
        </w:rPr>
      </w:pPr>
      <w:r w:rsidRPr="00933500">
        <w:rPr>
          <w:rFonts w:ascii="Palatino Linotype" w:hAnsi="Palatino Linotype"/>
        </w:rPr>
        <w:t xml:space="preserve">W przypadku wymienienia innych części niż określone w zaproszeniu do złożenia oferty </w:t>
      </w:r>
      <w:r w:rsidR="004323D0" w:rsidRPr="00933500">
        <w:rPr>
          <w:rFonts w:ascii="Palatino Linotype" w:hAnsi="Palatino Linotype"/>
        </w:rPr>
        <w:t>Wykonawca każdorazowo przed przystąpieniem do naprawy urządzenia wykonuje bezpłatnie ekspertyzy techniczne określ</w:t>
      </w:r>
      <w:r w:rsidR="000D7CD1">
        <w:rPr>
          <w:rFonts w:ascii="Palatino Linotype" w:hAnsi="Palatino Linotype"/>
        </w:rPr>
        <w:t>ając koszt naprawy urządzenia i </w:t>
      </w:r>
      <w:r w:rsidR="004323D0" w:rsidRPr="00933500">
        <w:rPr>
          <w:rFonts w:ascii="Palatino Linotype" w:hAnsi="Palatino Linotype"/>
        </w:rPr>
        <w:t>przedstawia go Zamawiającemu. Po akceptacji Zamawiającego, Wykonawca może przystąpić do naprawy urządzenia.</w:t>
      </w:r>
    </w:p>
    <w:p w:rsidR="009B5BF0" w:rsidRDefault="004323D0" w:rsidP="000D7CD1">
      <w:pPr>
        <w:pStyle w:val="Teksttreci0"/>
        <w:numPr>
          <w:ilvl w:val="0"/>
          <w:numId w:val="4"/>
        </w:numPr>
        <w:tabs>
          <w:tab w:val="left" w:pos="378"/>
        </w:tabs>
        <w:ind w:left="380" w:hanging="380"/>
        <w:jc w:val="both"/>
        <w:rPr>
          <w:rFonts w:ascii="Palatino Linotype" w:hAnsi="Palatino Linotype"/>
        </w:rPr>
      </w:pPr>
      <w:r w:rsidRPr="00933500">
        <w:rPr>
          <w:rFonts w:ascii="Palatino Linotype" w:hAnsi="Palatino Linotype"/>
        </w:rPr>
        <w:t>Wykonawca udziela gwarancji na wykonanie naprawy na okres 3 m-</w:t>
      </w:r>
      <w:proofErr w:type="spellStart"/>
      <w:r w:rsidRPr="00933500">
        <w:rPr>
          <w:rFonts w:ascii="Palatino Linotype" w:hAnsi="Palatino Linotype"/>
        </w:rPr>
        <w:t>cy</w:t>
      </w:r>
      <w:proofErr w:type="spellEnd"/>
      <w:r w:rsidRPr="00933500">
        <w:rPr>
          <w:rFonts w:ascii="Palatino Linotype" w:hAnsi="Palatino Linotype"/>
        </w:rPr>
        <w:t xml:space="preserve"> od daty wykonania naprawy.</w:t>
      </w:r>
    </w:p>
    <w:p w:rsidR="009B5BF0" w:rsidRPr="000D7CD1" w:rsidRDefault="004323D0" w:rsidP="000D7CD1">
      <w:pPr>
        <w:pStyle w:val="Teksttreci0"/>
        <w:numPr>
          <w:ilvl w:val="0"/>
          <w:numId w:val="4"/>
        </w:numPr>
        <w:tabs>
          <w:tab w:val="left" w:pos="368"/>
        </w:tabs>
        <w:ind w:left="380" w:hanging="380"/>
        <w:jc w:val="both"/>
        <w:rPr>
          <w:rFonts w:ascii="Palatino Linotype" w:hAnsi="Palatino Linotype"/>
        </w:rPr>
      </w:pPr>
      <w:r w:rsidRPr="000D7CD1">
        <w:rPr>
          <w:rFonts w:ascii="Palatino Linotype" w:hAnsi="Palatino Linotype"/>
        </w:rPr>
        <w:t>Wykonawca zapewnia, że wymieniane części zamienne są oryginalne nowe, nie regenerowane.</w:t>
      </w:r>
    </w:p>
    <w:p w:rsidR="009B5BF0" w:rsidRPr="00933500" w:rsidRDefault="009B5BF0" w:rsidP="000D7CD1">
      <w:pPr>
        <w:pStyle w:val="Nagwek10"/>
        <w:keepNext/>
        <w:keepLines/>
        <w:numPr>
          <w:ilvl w:val="0"/>
          <w:numId w:val="1"/>
        </w:numPr>
        <w:spacing w:after="0"/>
        <w:rPr>
          <w:rFonts w:ascii="Palatino Linotype" w:hAnsi="Palatino Linotype"/>
        </w:rPr>
      </w:pPr>
    </w:p>
    <w:p w:rsidR="00933500" w:rsidRPr="00933500" w:rsidRDefault="00933500" w:rsidP="000D7CD1">
      <w:pPr>
        <w:widowControl/>
        <w:numPr>
          <w:ilvl w:val="0"/>
          <w:numId w:val="17"/>
        </w:numPr>
        <w:tabs>
          <w:tab w:val="left" w:pos="328"/>
          <w:tab w:val="left" w:leader="dot" w:pos="8738"/>
        </w:tabs>
        <w:ind w:right="40"/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>Należność za przedmiot umowy określony w § 1 umowy, stanowi łączna wartość brutto za zrealizowanie całego zamówienia w wysokości:</w:t>
      </w:r>
      <w:r w:rsidRPr="00933500">
        <w:rPr>
          <w:rFonts w:ascii="Palatino Linotype" w:eastAsia="Book Antiqua" w:hAnsi="Palatino Linotype" w:cs="Book Antiqua"/>
          <w:lang w:val="pl" w:bidi="ar-SA"/>
        </w:rPr>
        <w:tab/>
        <w:t>zł</w:t>
      </w:r>
    </w:p>
    <w:p w:rsidR="00933500" w:rsidRPr="00933500" w:rsidRDefault="00933500" w:rsidP="000D7CD1">
      <w:pPr>
        <w:widowControl/>
        <w:tabs>
          <w:tab w:val="left" w:leader="dot" w:pos="6176"/>
          <w:tab w:val="left" w:leader="dot" w:pos="6248"/>
          <w:tab w:val="left" w:leader="dot" w:pos="8874"/>
        </w:tabs>
        <w:ind w:left="320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>(Słownie wartość brutto:</w:t>
      </w:r>
      <w:r w:rsidRPr="00933500">
        <w:rPr>
          <w:rFonts w:ascii="Palatino Linotype" w:eastAsia="Book Antiqua" w:hAnsi="Palatino Linotype" w:cs="Book Antiqua"/>
          <w:lang w:val="pl" w:bidi="ar-SA"/>
        </w:rPr>
        <w:tab/>
      </w:r>
      <w:r w:rsidRPr="00933500">
        <w:rPr>
          <w:rFonts w:ascii="Palatino Linotype" w:eastAsia="Book Antiqua" w:hAnsi="Palatino Linotype" w:cs="Book Antiqua"/>
          <w:lang w:val="pl" w:bidi="ar-SA"/>
        </w:rPr>
        <w:tab/>
      </w:r>
      <w:r w:rsidRPr="00933500">
        <w:rPr>
          <w:rFonts w:ascii="Palatino Linotype" w:eastAsia="Book Antiqua" w:hAnsi="Palatino Linotype" w:cs="Book Antiqua"/>
          <w:lang w:val="pl" w:bidi="ar-SA"/>
        </w:rPr>
        <w:tab/>
        <w:t>)</w:t>
      </w:r>
    </w:p>
    <w:p w:rsidR="00933500" w:rsidRPr="00933500" w:rsidRDefault="00933500" w:rsidP="000D7CD1">
      <w:pPr>
        <w:widowControl/>
        <w:numPr>
          <w:ilvl w:val="0"/>
          <w:numId w:val="17"/>
        </w:numPr>
        <w:tabs>
          <w:tab w:val="left" w:pos="328"/>
        </w:tabs>
        <w:ind w:right="40"/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>Określone w ust. 1 powyżej wynagrodzenie brutto obejmuje wszelkie koszty związane z realizacją umowy, w tym ryzyko Wykonawcy.</w:t>
      </w:r>
    </w:p>
    <w:p w:rsidR="00933500" w:rsidRPr="00933500" w:rsidRDefault="00933500" w:rsidP="000D7CD1">
      <w:pPr>
        <w:widowControl/>
        <w:numPr>
          <w:ilvl w:val="0"/>
          <w:numId w:val="17"/>
        </w:numPr>
        <w:tabs>
          <w:tab w:val="left" w:pos="328"/>
        </w:tabs>
        <w:ind w:right="40"/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>Niedoszacowanie, pominięcie oraz brak rozpoznania zakresu umowy nie będą stanowiły podstawy do zmiany wynagrodzenia.</w:t>
      </w:r>
    </w:p>
    <w:p w:rsidR="00933500" w:rsidRPr="00933500" w:rsidRDefault="00933500" w:rsidP="000D7CD1">
      <w:pPr>
        <w:widowControl/>
        <w:numPr>
          <w:ilvl w:val="0"/>
          <w:numId w:val="17"/>
        </w:numPr>
        <w:tabs>
          <w:tab w:val="left" w:pos="328"/>
        </w:tabs>
        <w:ind w:right="40"/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>Podstawą do wystawienia faktury będzie załączony do niej</w:t>
      </w:r>
      <w:r w:rsidRPr="00933500">
        <w:rPr>
          <w:rFonts w:ascii="Palatino Linotype" w:eastAsia="Book Antiqua" w:hAnsi="Palatino Linotype" w:cs="Book Antiqua"/>
          <w:i/>
          <w:iCs/>
          <w:lang w:val="pl" w:bidi="ar-SA"/>
        </w:rPr>
        <w:t xml:space="preserve"> Protokół odbioru</w:t>
      </w:r>
      <w:r w:rsidRPr="00933500">
        <w:rPr>
          <w:rFonts w:ascii="Palatino Linotype" w:eastAsia="Book Antiqua" w:hAnsi="Palatino Linotype" w:cs="Book Antiqua"/>
          <w:lang w:val="pl" w:bidi="ar-SA"/>
        </w:rPr>
        <w:t xml:space="preserve"> przedmiotu umowy podpisany przez upoważnionych przedstawicieli obu stron. Brak załączonego do faktury</w:t>
      </w:r>
      <w:r w:rsidRPr="00933500">
        <w:rPr>
          <w:rFonts w:ascii="Palatino Linotype" w:eastAsia="Book Antiqua" w:hAnsi="Palatino Linotype" w:cs="Book Antiqua"/>
          <w:i/>
          <w:iCs/>
          <w:lang w:val="pl" w:bidi="ar-SA"/>
        </w:rPr>
        <w:t xml:space="preserve"> Protokołu odbioru</w:t>
      </w:r>
      <w:r w:rsidRPr="00933500">
        <w:rPr>
          <w:rFonts w:ascii="Palatino Linotype" w:eastAsia="Book Antiqua" w:hAnsi="Palatino Linotype" w:cs="Book Antiqua"/>
          <w:lang w:val="pl" w:bidi="ar-SA"/>
        </w:rPr>
        <w:t xml:space="preserve"> stanowić będzie podstawę do odmowy zapłaty wynagrodzenia.</w:t>
      </w:r>
    </w:p>
    <w:p w:rsidR="00933500" w:rsidRPr="00933500" w:rsidRDefault="00933500" w:rsidP="000D7CD1">
      <w:pPr>
        <w:widowControl/>
        <w:numPr>
          <w:ilvl w:val="0"/>
          <w:numId w:val="17"/>
        </w:numPr>
        <w:tabs>
          <w:tab w:val="left" w:pos="333"/>
        </w:tabs>
        <w:ind w:right="40"/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>W przypadku stwierdzenia ewentualnych wad lub braków w usłudze, Zamawiający może odmówić podpisania</w:t>
      </w:r>
      <w:r w:rsidRPr="00933500">
        <w:rPr>
          <w:rFonts w:ascii="Palatino Linotype" w:eastAsia="Book Antiqua" w:hAnsi="Palatino Linotype" w:cs="Book Antiqua"/>
          <w:i/>
          <w:iCs/>
          <w:lang w:val="pl" w:bidi="ar-SA"/>
        </w:rPr>
        <w:t xml:space="preserve"> Protokołu odbioru</w:t>
      </w:r>
      <w:r w:rsidRPr="00933500">
        <w:rPr>
          <w:rFonts w:ascii="Palatino Linotype" w:eastAsia="Book Antiqua" w:hAnsi="Palatino Linotype" w:cs="Book Antiqua"/>
          <w:lang w:val="pl" w:bidi="ar-SA"/>
        </w:rPr>
        <w:t xml:space="preserve"> do czasu ich usunięcia w wyznaczonym terminie.</w:t>
      </w:r>
    </w:p>
    <w:p w:rsidR="00933500" w:rsidRPr="00933500" w:rsidRDefault="00933500" w:rsidP="000D7CD1">
      <w:pPr>
        <w:widowControl/>
        <w:numPr>
          <w:ilvl w:val="0"/>
          <w:numId w:val="17"/>
        </w:numPr>
        <w:tabs>
          <w:tab w:val="left" w:pos="318"/>
        </w:tabs>
        <w:ind w:right="40"/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>Wynagrodzenie, o którym mowa w ust. 1 będzie płatne w terminie 21 dni od dnia otrzymania przez Zamawiającego prawidłowo wystawionej pod względem formalnym i rzeczowym faktury wraz z załączonym do niej</w:t>
      </w:r>
      <w:r w:rsidRPr="00933500">
        <w:rPr>
          <w:rFonts w:ascii="Palatino Linotype" w:eastAsia="Book Antiqua" w:hAnsi="Palatino Linotype" w:cs="Book Antiqua"/>
          <w:i/>
          <w:iCs/>
          <w:lang w:val="pl" w:bidi="ar-SA"/>
        </w:rPr>
        <w:t xml:space="preserve"> Protokołem odbioru.</w:t>
      </w:r>
      <w:r w:rsidRPr="00933500">
        <w:rPr>
          <w:rFonts w:ascii="Palatino Linotype" w:eastAsia="Book Antiqua" w:hAnsi="Palatino Linotype" w:cs="Book Antiqua"/>
          <w:lang w:val="pl" w:bidi="ar-SA"/>
        </w:rPr>
        <w:t xml:space="preserve"> Za dzień zapłaty strony przyjmują dzień obciążenia rachunku Zamawiającego.</w:t>
      </w:r>
    </w:p>
    <w:p w:rsidR="00933500" w:rsidRPr="00933500" w:rsidRDefault="00933500" w:rsidP="000D7CD1">
      <w:pPr>
        <w:widowControl/>
        <w:numPr>
          <w:ilvl w:val="0"/>
          <w:numId w:val="17"/>
        </w:numPr>
        <w:tabs>
          <w:tab w:val="left" w:pos="298"/>
        </w:tabs>
        <w:ind w:right="20"/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>W przypadku zwłoki w zapłacie faktury, Wykonawca ma prawo dochodzić zapłaty odsetek ustawowych za opóźnienie.</w:t>
      </w:r>
    </w:p>
    <w:p w:rsidR="00933500" w:rsidRPr="000D7CD1" w:rsidRDefault="00933500" w:rsidP="000D7CD1">
      <w:pPr>
        <w:widowControl/>
        <w:numPr>
          <w:ilvl w:val="0"/>
          <w:numId w:val="17"/>
        </w:numPr>
        <w:tabs>
          <w:tab w:val="left" w:pos="298"/>
        </w:tabs>
        <w:ind w:right="20"/>
        <w:jc w:val="both"/>
        <w:rPr>
          <w:rFonts w:ascii="Palatino Linotype" w:eastAsia="Book Antiqua" w:hAnsi="Palatino Linotype" w:cs="Book Antiqua"/>
          <w:b/>
          <w:bCs/>
          <w:lang w:val="pl" w:bidi="ar-SA"/>
        </w:rPr>
      </w:pPr>
      <w:r w:rsidRPr="00933500">
        <w:rPr>
          <w:rFonts w:ascii="Palatino Linotype" w:eastAsia="Book Antiqua" w:hAnsi="Palatino Linotype" w:cs="Book Antiqua"/>
          <w:b/>
          <w:bCs/>
          <w:lang w:val="pl" w:bidi="ar-SA"/>
        </w:rPr>
        <w:t>Faktura wystawiona zostanie na: Sąd Rej</w:t>
      </w:r>
      <w:r>
        <w:rPr>
          <w:rFonts w:ascii="Palatino Linotype" w:eastAsia="Book Antiqua" w:hAnsi="Palatino Linotype" w:cs="Book Antiqua"/>
          <w:b/>
          <w:bCs/>
          <w:lang w:val="pl" w:bidi="ar-SA"/>
        </w:rPr>
        <w:t>onowy w Radzyniu Podlaskim, ul. </w:t>
      </w:r>
      <w:r w:rsidRPr="00933500">
        <w:rPr>
          <w:rFonts w:ascii="Palatino Linotype" w:eastAsia="Book Antiqua" w:hAnsi="Palatino Linotype" w:cs="Book Antiqua"/>
          <w:b/>
          <w:bCs/>
          <w:lang w:val="pl" w:bidi="ar-SA"/>
        </w:rPr>
        <w:t>Stefana Kard. Wyszyńskiego 5, 21-300 Radzyń Podlaski,</w:t>
      </w:r>
      <w:r w:rsidRPr="00933500">
        <w:rPr>
          <w:rFonts w:ascii="Palatino Linotype" w:eastAsia="Book Antiqua" w:hAnsi="Palatino Linotype" w:cs="Book Antiqua"/>
          <w:lang w:val="pl" w:bidi="ar-SA"/>
        </w:rPr>
        <w:t xml:space="preserve"> NIP: 538-15-53-683.</w:t>
      </w:r>
    </w:p>
    <w:p w:rsidR="000D7CD1" w:rsidRPr="00933500" w:rsidRDefault="00933500" w:rsidP="00FD6909">
      <w:pPr>
        <w:widowControl/>
        <w:numPr>
          <w:ilvl w:val="0"/>
          <w:numId w:val="17"/>
        </w:numPr>
        <w:tabs>
          <w:tab w:val="left" w:pos="298"/>
        </w:tabs>
        <w:ind w:right="20"/>
        <w:jc w:val="both"/>
        <w:rPr>
          <w:rFonts w:ascii="Palatino Linotype" w:eastAsia="Book Antiqua" w:hAnsi="Palatino Linotype" w:cs="Book Antiqua"/>
          <w:b/>
          <w:bCs/>
          <w:lang w:val="pl" w:bidi="ar-SA"/>
        </w:rPr>
      </w:pPr>
      <w:r w:rsidRPr="000D7CD1">
        <w:rPr>
          <w:rFonts w:ascii="Palatino Linotype" w:eastAsia="Book Antiqua" w:hAnsi="Palatino Linotype" w:cs="Book Antiqua"/>
          <w:lang w:val="pl" w:bidi="ar-SA"/>
        </w:rPr>
        <w:t xml:space="preserve">Faktura płatna będzie przez Zamawiającego </w:t>
      </w:r>
      <w:r w:rsidR="000D7CD1">
        <w:rPr>
          <w:rFonts w:ascii="Palatino Linotype" w:eastAsia="Book Antiqua" w:hAnsi="Palatino Linotype" w:cs="Book Antiqua"/>
          <w:lang w:val="pl" w:bidi="ar-SA"/>
        </w:rPr>
        <w:t>na rachunek bankowy Wykonawcy w </w:t>
      </w:r>
      <w:r w:rsidRPr="000D7CD1">
        <w:rPr>
          <w:rFonts w:ascii="Palatino Linotype" w:eastAsia="Book Antiqua" w:hAnsi="Palatino Linotype" w:cs="Book Antiqua"/>
          <w:lang w:val="pl" w:bidi="ar-SA"/>
        </w:rPr>
        <w:t>banku: ....................................... nr: ..............................................................</w:t>
      </w:r>
      <w:r w:rsidR="000D7CD1">
        <w:rPr>
          <w:rFonts w:ascii="Palatino Linotype" w:eastAsia="Book Antiqua" w:hAnsi="Palatino Linotype" w:cs="Book Antiqua"/>
          <w:lang w:val="pl" w:bidi="ar-SA"/>
        </w:rPr>
        <w:t xml:space="preserve">wymieniony </w:t>
      </w:r>
      <w:r w:rsidR="000D7CD1">
        <w:rPr>
          <w:rFonts w:ascii="Palatino Linotype" w:eastAsia="Book Antiqua" w:hAnsi="Palatino Linotype" w:cs="Book Antiqua"/>
          <w:lang w:val="pl" w:bidi="ar-SA"/>
        </w:rPr>
        <w:lastRenderedPageBreak/>
        <w:t>w </w:t>
      </w:r>
      <w:r w:rsidRPr="000D7CD1">
        <w:rPr>
          <w:rFonts w:ascii="Palatino Linotype" w:eastAsia="Book Antiqua" w:hAnsi="Palatino Linotype" w:cs="Book Antiqua"/>
          <w:lang w:val="pl" w:bidi="ar-SA"/>
        </w:rPr>
        <w:t>fakturze lub na inny rachunek Wykonawcy</w:t>
      </w:r>
      <w:r w:rsidR="000D7CD1" w:rsidRPr="000D7CD1">
        <w:rPr>
          <w:rFonts w:ascii="Palatino Linotype" w:eastAsia="Book Antiqua" w:hAnsi="Palatino Linotype" w:cs="Book Antiqua"/>
          <w:lang w:val="pl" w:bidi="ar-SA"/>
        </w:rPr>
        <w:t xml:space="preserve"> </w:t>
      </w:r>
      <w:r w:rsidRPr="000D7CD1">
        <w:rPr>
          <w:rFonts w:ascii="Palatino Linotype" w:eastAsia="Book Antiqua" w:hAnsi="Palatino Linotype" w:cs="Book Antiqua"/>
          <w:lang w:val="pl" w:bidi="ar-SA"/>
        </w:rPr>
        <w:t>wymieniony w fakturze, umieszczony w</w:t>
      </w:r>
      <w:r w:rsidR="000D7CD1">
        <w:rPr>
          <w:rFonts w:ascii="Palatino Linotype" w:eastAsia="Book Antiqua" w:hAnsi="Palatino Linotype" w:cs="Book Antiqua"/>
          <w:lang w:val="pl" w:bidi="ar-SA"/>
        </w:rPr>
        <w:t> </w:t>
      </w:r>
      <w:r w:rsidRPr="000D7CD1">
        <w:rPr>
          <w:rFonts w:ascii="Palatino Linotype" w:eastAsia="Book Antiqua" w:hAnsi="Palatino Linotype" w:cs="Book Antiqua"/>
          <w:lang w:val="pl" w:bidi="ar-SA"/>
        </w:rPr>
        <w:t xml:space="preserve">wykazie podmiotów zarejestrowanych jako podatnicy </w:t>
      </w:r>
      <w:r w:rsidRPr="000D7CD1">
        <w:rPr>
          <w:rFonts w:ascii="Palatino Linotype" w:eastAsia="Book Antiqua" w:hAnsi="Palatino Linotype" w:cs="Book Antiqua"/>
          <w:lang w:val="en-US" w:bidi="ar-SA"/>
        </w:rPr>
        <w:t xml:space="preserve">VAT, </w:t>
      </w:r>
      <w:r w:rsidRPr="000D7CD1">
        <w:rPr>
          <w:rFonts w:ascii="Palatino Linotype" w:eastAsia="Book Antiqua" w:hAnsi="Palatino Linotype" w:cs="Book Antiqua"/>
          <w:lang w:val="pl" w:bidi="ar-SA"/>
        </w:rPr>
        <w:t xml:space="preserve">niezarejestrowanych oraz wykreślonych i przywróconych do rejestru </w:t>
      </w:r>
      <w:r w:rsidRPr="000D7CD1">
        <w:rPr>
          <w:rFonts w:ascii="Palatino Linotype" w:eastAsia="Book Antiqua" w:hAnsi="Palatino Linotype" w:cs="Book Antiqua"/>
          <w:lang w:val="en-US" w:bidi="ar-SA"/>
        </w:rPr>
        <w:t>VAT.</w:t>
      </w:r>
    </w:p>
    <w:p w:rsidR="00FD6909" w:rsidRDefault="00FD6909" w:rsidP="000D7CD1">
      <w:pPr>
        <w:widowControl/>
        <w:ind w:left="4560"/>
        <w:rPr>
          <w:rFonts w:ascii="Palatino Linotype" w:eastAsia="Book Antiqua" w:hAnsi="Palatino Linotype" w:cs="Book Antiqua"/>
          <w:b/>
          <w:lang w:val="pl" w:bidi="ar-SA"/>
        </w:rPr>
      </w:pPr>
    </w:p>
    <w:p w:rsidR="00933500" w:rsidRPr="00933500" w:rsidRDefault="00933500" w:rsidP="000D7CD1">
      <w:pPr>
        <w:widowControl/>
        <w:ind w:left="4560"/>
        <w:rPr>
          <w:rFonts w:ascii="Palatino Linotype" w:eastAsia="Book Antiqua" w:hAnsi="Palatino Linotype" w:cs="Book Antiqua"/>
          <w:b/>
          <w:lang w:val="pl" w:bidi="ar-SA"/>
        </w:rPr>
      </w:pPr>
      <w:r w:rsidRPr="00933500">
        <w:rPr>
          <w:rFonts w:ascii="Palatino Linotype" w:eastAsia="Book Antiqua" w:hAnsi="Palatino Linotype" w:cs="Book Antiqua"/>
          <w:b/>
          <w:lang w:val="pl" w:bidi="ar-SA"/>
        </w:rPr>
        <w:t>§ 5</w:t>
      </w:r>
    </w:p>
    <w:p w:rsidR="00933500" w:rsidRPr="00933500" w:rsidRDefault="00933500" w:rsidP="000D7CD1">
      <w:pPr>
        <w:widowControl/>
        <w:numPr>
          <w:ilvl w:val="1"/>
          <w:numId w:val="17"/>
        </w:numPr>
        <w:tabs>
          <w:tab w:val="left" w:pos="298"/>
        </w:tabs>
        <w:ind w:right="20"/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>Wykonawca ponosi odpowiedzialność za działania osób, którym powierzy wykonanie określonych czynności związanych z realizacją przedmiotu umowy.</w:t>
      </w:r>
    </w:p>
    <w:p w:rsidR="00933500" w:rsidRPr="00933500" w:rsidRDefault="00933500" w:rsidP="000D7CD1">
      <w:pPr>
        <w:widowControl/>
        <w:numPr>
          <w:ilvl w:val="1"/>
          <w:numId w:val="17"/>
        </w:numPr>
        <w:tabs>
          <w:tab w:val="left" w:pos="308"/>
        </w:tabs>
        <w:ind w:right="20"/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>Wykonawca ponosi odpowiedzialność za szkody w mieniu i na osobach trzecich powstałe na skutek niewykonania lub nienależytego wykonania obowiązków określonych w umowie, chyba że niewykonanie lub nienależyte wykonanie jest następstwem siły wyższej lub okoliczności, za które Wykonawca nie ponosi odpowiedzialności.</w:t>
      </w:r>
    </w:p>
    <w:p w:rsidR="00933500" w:rsidRPr="00933500" w:rsidRDefault="00933500" w:rsidP="000D7CD1">
      <w:pPr>
        <w:widowControl/>
        <w:numPr>
          <w:ilvl w:val="1"/>
          <w:numId w:val="17"/>
        </w:numPr>
        <w:tabs>
          <w:tab w:val="left" w:pos="303"/>
        </w:tabs>
        <w:ind w:right="20"/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 xml:space="preserve">Ze strony Zamawiającego osobą wyznaczoną do </w:t>
      </w:r>
      <w:r w:rsidR="000D7CD1">
        <w:rPr>
          <w:rFonts w:ascii="Palatino Linotype" w:eastAsia="Book Antiqua" w:hAnsi="Palatino Linotype" w:cs="Book Antiqua"/>
          <w:lang w:val="pl" w:bidi="ar-SA"/>
        </w:rPr>
        <w:t>kontaktowania się z Wykonawcą w </w:t>
      </w:r>
      <w:r w:rsidRPr="00933500">
        <w:rPr>
          <w:rFonts w:ascii="Palatino Linotype" w:eastAsia="Book Antiqua" w:hAnsi="Palatino Linotype" w:cs="Book Antiqua"/>
          <w:lang w:val="pl" w:bidi="ar-SA"/>
        </w:rPr>
        <w:t>sprawach związanych z realizacji umowy oraz upoważnionymi do odbioru przedmiotu umowy i podpisania</w:t>
      </w:r>
      <w:r w:rsidRPr="00933500">
        <w:rPr>
          <w:rFonts w:ascii="Palatino Linotype" w:eastAsia="Book Antiqua" w:hAnsi="Palatino Linotype" w:cs="Book Antiqua"/>
          <w:i/>
          <w:iCs/>
          <w:lang w:val="pl" w:bidi="ar-SA"/>
        </w:rPr>
        <w:t xml:space="preserve"> Protokołu obioru</w:t>
      </w:r>
      <w:r w:rsidRPr="00933500">
        <w:rPr>
          <w:rFonts w:ascii="Palatino Linotype" w:eastAsia="Book Antiqua" w:hAnsi="Palatino Linotype" w:cs="Book Antiqua"/>
          <w:lang w:val="pl" w:bidi="ar-SA"/>
        </w:rPr>
        <w:t xml:space="preserve"> są:</w:t>
      </w:r>
    </w:p>
    <w:p w:rsidR="00933500" w:rsidRPr="00933500" w:rsidRDefault="00933500" w:rsidP="000D7CD1">
      <w:pPr>
        <w:widowControl/>
        <w:numPr>
          <w:ilvl w:val="2"/>
          <w:numId w:val="17"/>
        </w:numPr>
        <w:tabs>
          <w:tab w:val="left" w:pos="578"/>
          <w:tab w:val="left" w:leader="dot" w:pos="5479"/>
          <w:tab w:val="left" w:leader="dot" w:pos="5542"/>
          <w:tab w:val="left" w:leader="dot" w:pos="7361"/>
          <w:tab w:val="left" w:leader="dot" w:pos="7418"/>
          <w:tab w:val="left" w:leader="dot" w:pos="9022"/>
        </w:tabs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>Sąd Rejonowy w Radzyniu Podlaskim -</w:t>
      </w:r>
      <w:r w:rsidRPr="00933500">
        <w:rPr>
          <w:rFonts w:ascii="Palatino Linotype" w:eastAsia="Book Antiqua" w:hAnsi="Palatino Linotype" w:cs="Book Antiqua"/>
          <w:lang w:val="pl" w:bidi="ar-SA"/>
        </w:rPr>
        <w:tab/>
      </w:r>
      <w:r w:rsidRPr="00933500">
        <w:rPr>
          <w:rFonts w:ascii="Palatino Linotype" w:eastAsia="Book Antiqua" w:hAnsi="Palatino Linotype" w:cs="Book Antiqua"/>
          <w:lang w:val="pl" w:bidi="ar-SA"/>
        </w:rPr>
        <w:tab/>
        <w:t xml:space="preserve"> </w:t>
      </w:r>
      <w:proofErr w:type="spellStart"/>
      <w:r w:rsidRPr="00933500">
        <w:rPr>
          <w:rFonts w:ascii="Palatino Linotype" w:eastAsia="Book Antiqua" w:hAnsi="Palatino Linotype" w:cs="Book Antiqua"/>
          <w:lang w:val="pl" w:bidi="ar-SA"/>
        </w:rPr>
        <w:t>tel</w:t>
      </w:r>
      <w:proofErr w:type="spellEnd"/>
      <w:r w:rsidRPr="00933500">
        <w:rPr>
          <w:rFonts w:ascii="Palatino Linotype" w:eastAsia="Book Antiqua" w:hAnsi="Palatino Linotype" w:cs="Book Antiqua"/>
          <w:lang w:val="pl" w:bidi="ar-SA"/>
        </w:rPr>
        <w:t>:</w:t>
      </w:r>
      <w:r w:rsidRPr="00933500">
        <w:rPr>
          <w:rFonts w:ascii="Palatino Linotype" w:eastAsia="Book Antiqua" w:hAnsi="Palatino Linotype" w:cs="Book Antiqua"/>
          <w:lang w:val="pl" w:bidi="ar-SA"/>
        </w:rPr>
        <w:tab/>
      </w:r>
      <w:r w:rsidRPr="00933500">
        <w:rPr>
          <w:rFonts w:ascii="Palatino Linotype" w:eastAsia="Book Antiqua" w:hAnsi="Palatino Linotype" w:cs="Book Antiqua"/>
          <w:lang w:val="pl" w:bidi="ar-SA"/>
        </w:rPr>
        <w:tab/>
        <w:t xml:space="preserve"> e-mail:</w:t>
      </w:r>
      <w:r w:rsidRPr="00933500">
        <w:rPr>
          <w:rFonts w:ascii="Palatino Linotype" w:eastAsia="Book Antiqua" w:hAnsi="Palatino Linotype" w:cs="Book Antiqua"/>
          <w:lang w:val="pl" w:bidi="ar-SA"/>
        </w:rPr>
        <w:tab/>
      </w:r>
    </w:p>
    <w:p w:rsidR="00933500" w:rsidRPr="00933500" w:rsidRDefault="00933500" w:rsidP="000D7CD1">
      <w:pPr>
        <w:widowControl/>
        <w:numPr>
          <w:ilvl w:val="1"/>
          <w:numId w:val="17"/>
        </w:numPr>
        <w:tabs>
          <w:tab w:val="left" w:pos="308"/>
          <w:tab w:val="left" w:leader="dot" w:pos="3207"/>
          <w:tab w:val="left" w:leader="dot" w:pos="6754"/>
          <w:tab w:val="left" w:leader="dot" w:pos="9068"/>
        </w:tabs>
        <w:ind w:right="20"/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>Ze strony Wykonawcy osobą wyznaczoną do kontaktowania się z Zamawiającym w sprawach związanych z realizacją umowy oraz upoważnioną do podpisania</w:t>
      </w:r>
      <w:r w:rsidRPr="00933500">
        <w:rPr>
          <w:rFonts w:ascii="Palatino Linotype" w:eastAsia="Book Antiqua" w:hAnsi="Palatino Linotype" w:cs="Book Antiqua"/>
          <w:i/>
          <w:iCs/>
          <w:lang w:val="pl" w:bidi="ar-SA"/>
        </w:rPr>
        <w:t xml:space="preserve"> Protokołu odbioru</w:t>
      </w:r>
      <w:r w:rsidRPr="00933500">
        <w:rPr>
          <w:rFonts w:ascii="Palatino Linotype" w:eastAsia="Book Antiqua" w:hAnsi="Palatino Linotype" w:cs="Book Antiqua"/>
          <w:lang w:val="pl" w:bidi="ar-SA"/>
        </w:rPr>
        <w:t xml:space="preserve"> jest:</w:t>
      </w:r>
      <w:r w:rsidRPr="00933500">
        <w:rPr>
          <w:rFonts w:ascii="Palatino Linotype" w:eastAsia="Book Antiqua" w:hAnsi="Palatino Linotype" w:cs="Book Antiqua"/>
          <w:lang w:val="pl" w:bidi="ar-SA"/>
        </w:rPr>
        <w:tab/>
      </w:r>
      <w:proofErr w:type="spellStart"/>
      <w:r w:rsidRPr="00933500">
        <w:rPr>
          <w:rFonts w:ascii="Palatino Linotype" w:eastAsia="Book Antiqua" w:hAnsi="Palatino Linotype" w:cs="Book Antiqua"/>
          <w:lang w:val="pl" w:bidi="ar-SA"/>
        </w:rPr>
        <w:t>tel</w:t>
      </w:r>
      <w:proofErr w:type="spellEnd"/>
      <w:r w:rsidRPr="00933500">
        <w:rPr>
          <w:rFonts w:ascii="Palatino Linotype" w:eastAsia="Book Antiqua" w:hAnsi="Palatino Linotype" w:cs="Book Antiqua"/>
          <w:lang w:val="pl" w:bidi="ar-SA"/>
        </w:rPr>
        <w:t>:</w:t>
      </w:r>
      <w:r w:rsidRPr="00933500">
        <w:rPr>
          <w:rFonts w:ascii="Palatino Linotype" w:eastAsia="Book Antiqua" w:hAnsi="Palatino Linotype" w:cs="Book Antiqua"/>
          <w:lang w:val="pl" w:bidi="ar-SA"/>
        </w:rPr>
        <w:tab/>
        <w:t>e-mail:</w:t>
      </w:r>
      <w:r w:rsidRPr="00933500">
        <w:rPr>
          <w:rFonts w:ascii="Palatino Linotype" w:eastAsia="Book Antiqua" w:hAnsi="Palatino Linotype" w:cs="Book Antiqua"/>
          <w:lang w:val="pl" w:bidi="ar-SA"/>
        </w:rPr>
        <w:tab/>
      </w:r>
    </w:p>
    <w:p w:rsidR="00933500" w:rsidRPr="00933500" w:rsidRDefault="00933500" w:rsidP="000D7CD1">
      <w:pPr>
        <w:widowControl/>
        <w:numPr>
          <w:ilvl w:val="1"/>
          <w:numId w:val="17"/>
        </w:numPr>
        <w:tabs>
          <w:tab w:val="left" w:pos="308"/>
        </w:tabs>
        <w:ind w:right="20"/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>O wszelkich zmianach osób, o których mowa w ust. 3 i ust. 4 druga strona zostanie poinformowana e-mailem (skan) lub w formie pisemnej. Zmiana dokonana w trybie, o którym mowa w zdaniu poprzedzającym nie stanowi zmiany umowy.</w:t>
      </w:r>
    </w:p>
    <w:p w:rsidR="00933500" w:rsidRDefault="00933500" w:rsidP="000D7CD1">
      <w:pPr>
        <w:widowControl/>
        <w:numPr>
          <w:ilvl w:val="1"/>
          <w:numId w:val="17"/>
        </w:numPr>
        <w:tabs>
          <w:tab w:val="left" w:pos="303"/>
        </w:tabs>
        <w:ind w:right="20"/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>Ustala się, że niewykonanie lub niewłaściwe wykonanie choćby części umowy jest równoznaczne z niewykonaniem lub niewłaściwym wykonaniem umowy.</w:t>
      </w:r>
    </w:p>
    <w:p w:rsidR="000D7CD1" w:rsidRPr="00933500" w:rsidRDefault="000D7CD1" w:rsidP="000D7CD1">
      <w:pPr>
        <w:widowControl/>
        <w:tabs>
          <w:tab w:val="left" w:pos="303"/>
        </w:tabs>
        <w:ind w:right="20"/>
        <w:jc w:val="both"/>
        <w:rPr>
          <w:rFonts w:ascii="Palatino Linotype" w:eastAsia="Book Antiqua" w:hAnsi="Palatino Linotype" w:cs="Book Antiqua"/>
          <w:lang w:val="pl" w:bidi="ar-SA"/>
        </w:rPr>
      </w:pPr>
    </w:p>
    <w:p w:rsidR="00933500" w:rsidRPr="00933500" w:rsidRDefault="00933500" w:rsidP="000D7CD1">
      <w:pPr>
        <w:keepNext/>
        <w:keepLines/>
        <w:widowControl/>
        <w:ind w:left="4560"/>
        <w:outlineLvl w:val="0"/>
        <w:rPr>
          <w:rFonts w:ascii="Palatino Linotype" w:eastAsia="Candara" w:hAnsi="Palatino Linotype" w:cs="Candara"/>
          <w:b/>
          <w:bCs/>
          <w:spacing w:val="40"/>
          <w:lang w:val="pl" w:bidi="ar-SA"/>
        </w:rPr>
      </w:pPr>
      <w:bookmarkStart w:id="2" w:name="bookmark2"/>
      <w:r w:rsidRPr="00933500">
        <w:rPr>
          <w:rFonts w:ascii="Palatino Linotype" w:eastAsia="Candara" w:hAnsi="Palatino Linotype" w:cs="Candara"/>
          <w:b/>
          <w:bCs/>
          <w:spacing w:val="40"/>
          <w:lang w:val="pl" w:bidi="ar-SA"/>
        </w:rPr>
        <w:t>§6</w:t>
      </w:r>
      <w:bookmarkEnd w:id="2"/>
    </w:p>
    <w:p w:rsidR="00933500" w:rsidRPr="00933500" w:rsidRDefault="00933500" w:rsidP="000D7CD1">
      <w:pPr>
        <w:widowControl/>
        <w:ind w:left="300" w:hanging="280"/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>1. Zamawiającemu przysługują kary umowne:</w:t>
      </w:r>
    </w:p>
    <w:p w:rsidR="00933500" w:rsidRPr="00933500" w:rsidRDefault="00933500" w:rsidP="000D7CD1">
      <w:pPr>
        <w:widowControl/>
        <w:numPr>
          <w:ilvl w:val="0"/>
          <w:numId w:val="18"/>
        </w:numPr>
        <w:tabs>
          <w:tab w:val="left" w:pos="588"/>
        </w:tabs>
        <w:ind w:right="20"/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 xml:space="preserve">w przypadku nie zachowania w tajemnicy wszelkich informacji uzyskanych </w:t>
      </w:r>
      <w:r w:rsidR="000D7CD1">
        <w:rPr>
          <w:rFonts w:ascii="Palatino Linotype" w:eastAsia="Book Antiqua" w:hAnsi="Palatino Linotype" w:cs="Book Antiqua"/>
          <w:lang w:val="pl" w:bidi="ar-SA"/>
        </w:rPr>
        <w:t>w </w:t>
      </w:r>
      <w:r w:rsidRPr="00933500">
        <w:rPr>
          <w:rFonts w:ascii="Palatino Linotype" w:eastAsia="Book Antiqua" w:hAnsi="Palatino Linotype" w:cs="Book Antiqua"/>
          <w:lang w:val="pl" w:bidi="ar-SA"/>
        </w:rPr>
        <w:t>związku z lub podczas wykonywania niniejszej umowy w wysokości 500,00 zł (słownie: pięćset złotych) za każdy przypadek,</w:t>
      </w:r>
    </w:p>
    <w:p w:rsidR="00933500" w:rsidRPr="00933500" w:rsidRDefault="00933500" w:rsidP="000D7CD1">
      <w:pPr>
        <w:widowControl/>
        <w:numPr>
          <w:ilvl w:val="1"/>
          <w:numId w:val="18"/>
        </w:numPr>
        <w:tabs>
          <w:tab w:val="left" w:pos="303"/>
        </w:tabs>
        <w:ind w:right="20"/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>Maksymalna wysokość kar umownych, którymi zostanie obciążony Wykonawca na podstawie niniejszej umowy nie przekroczy 20% wartości brutto, o której mowa w § 4 ust. 1.</w:t>
      </w:r>
    </w:p>
    <w:p w:rsidR="00933500" w:rsidRPr="00933500" w:rsidRDefault="00933500" w:rsidP="000D7CD1">
      <w:pPr>
        <w:widowControl/>
        <w:numPr>
          <w:ilvl w:val="1"/>
          <w:numId w:val="18"/>
        </w:numPr>
        <w:tabs>
          <w:tab w:val="left" w:pos="303"/>
        </w:tabs>
        <w:ind w:right="20"/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 xml:space="preserve">Każda ze stron może od umowy odstąpić z powodu rażącego niedotrzymywania przez drugą stronę istotnych warunków umowy, w terminie 14 dni od dnia uzyskania informacji o zaistnieniu tych okoliczności oraz w przypadkach przewidzianych </w:t>
      </w:r>
      <w:r w:rsidR="000D7CD1">
        <w:rPr>
          <w:rFonts w:ascii="Palatino Linotype" w:eastAsia="Book Antiqua" w:hAnsi="Palatino Linotype" w:cs="Book Antiqua"/>
          <w:lang w:val="pl" w:bidi="ar-SA"/>
        </w:rPr>
        <w:t>w </w:t>
      </w:r>
      <w:r w:rsidRPr="00933500">
        <w:rPr>
          <w:rFonts w:ascii="Palatino Linotype" w:eastAsia="Book Antiqua" w:hAnsi="Palatino Linotype" w:cs="Book Antiqua"/>
          <w:lang w:val="pl" w:bidi="ar-SA"/>
        </w:rPr>
        <w:t>Kodeksie cywilnym.</w:t>
      </w:r>
    </w:p>
    <w:p w:rsidR="00933500" w:rsidRPr="00933500" w:rsidRDefault="00933500" w:rsidP="000D7CD1">
      <w:pPr>
        <w:widowControl/>
        <w:numPr>
          <w:ilvl w:val="1"/>
          <w:numId w:val="18"/>
        </w:numPr>
        <w:tabs>
          <w:tab w:val="left" w:pos="313"/>
        </w:tabs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>Zamawiający może odstąpić od umowy w przypadku:</w:t>
      </w:r>
    </w:p>
    <w:p w:rsidR="00933500" w:rsidRPr="00933500" w:rsidRDefault="00933500" w:rsidP="000D7CD1">
      <w:pPr>
        <w:widowControl/>
        <w:numPr>
          <w:ilvl w:val="2"/>
          <w:numId w:val="18"/>
        </w:numPr>
        <w:tabs>
          <w:tab w:val="left" w:pos="631"/>
        </w:tabs>
        <w:ind w:right="20"/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>wystąpienia istotnej zmiany okoliczności powodującej, że wykonanie umowy nie leży w interesie publicznym, czego nie można było przewidzieć w chwili zawarcia umowy, w terminie 14 dni od powzięcia wiadomości o tych okolicznościach,</w:t>
      </w:r>
    </w:p>
    <w:p w:rsidR="00933500" w:rsidRPr="00933500" w:rsidRDefault="00933500" w:rsidP="000D7CD1">
      <w:pPr>
        <w:widowControl/>
        <w:numPr>
          <w:ilvl w:val="1"/>
          <w:numId w:val="18"/>
        </w:numPr>
        <w:tabs>
          <w:tab w:val="left" w:pos="303"/>
        </w:tabs>
        <w:ind w:right="20"/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>W przypadku określonym w ust. 3 i ust. 4 Wykonawcy przysługiwało będzie jedynie wynagrodzenie za zrealizowaną część umowy.</w:t>
      </w:r>
    </w:p>
    <w:p w:rsidR="00933500" w:rsidRPr="00933500" w:rsidRDefault="00933500" w:rsidP="000D7CD1">
      <w:pPr>
        <w:widowControl/>
        <w:numPr>
          <w:ilvl w:val="1"/>
          <w:numId w:val="18"/>
        </w:numPr>
        <w:tabs>
          <w:tab w:val="left" w:pos="303"/>
        </w:tabs>
        <w:ind w:right="20"/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lastRenderedPageBreak/>
        <w:t>Odstąpienie od umowy następuje z chwilą pisemnego zawiadomienia drugiej strony o przyczynie odstąpienia i powinno zawierać uzasadnienie.</w:t>
      </w:r>
    </w:p>
    <w:p w:rsidR="00933500" w:rsidRPr="00933500" w:rsidRDefault="00933500" w:rsidP="000D7CD1">
      <w:pPr>
        <w:widowControl/>
        <w:numPr>
          <w:ilvl w:val="1"/>
          <w:numId w:val="18"/>
        </w:numPr>
        <w:tabs>
          <w:tab w:val="left" w:pos="303"/>
        </w:tabs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>Kary umowne określone w ust. 1 naliczane są niezależnie od siebie i podlegają kumulacji.</w:t>
      </w:r>
    </w:p>
    <w:p w:rsidR="00933500" w:rsidRPr="00933500" w:rsidRDefault="00933500" w:rsidP="000D7CD1">
      <w:pPr>
        <w:widowControl/>
        <w:numPr>
          <w:ilvl w:val="1"/>
          <w:numId w:val="18"/>
        </w:numPr>
        <w:tabs>
          <w:tab w:val="left" w:pos="409"/>
        </w:tabs>
        <w:ind w:right="20"/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>Zamawiający ma prawo potrącenia kar umownych z należnego Wykonawcy wynagrodzenia, na co ten wyraża zgodę.</w:t>
      </w:r>
    </w:p>
    <w:p w:rsidR="00933500" w:rsidRPr="00933500" w:rsidRDefault="00933500" w:rsidP="000D7CD1">
      <w:pPr>
        <w:widowControl/>
        <w:numPr>
          <w:ilvl w:val="1"/>
          <w:numId w:val="18"/>
        </w:numPr>
        <w:tabs>
          <w:tab w:val="left" w:pos="303"/>
        </w:tabs>
        <w:ind w:right="20"/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>Przewidziane w niniejszej umowie kary umowne nie wyłączają możliwości dochodzenia przez Zamawiającego odszkodowania przewyższającego wysokość kar umownych na zasadach ogólnych, do wysokości rzeczywiście poniesionej szkody.</w:t>
      </w:r>
    </w:p>
    <w:p w:rsidR="00933500" w:rsidRPr="00933500" w:rsidRDefault="00933500" w:rsidP="000D7CD1">
      <w:pPr>
        <w:widowControl/>
        <w:tabs>
          <w:tab w:val="left" w:pos="303"/>
        </w:tabs>
        <w:ind w:right="20"/>
        <w:jc w:val="both"/>
        <w:rPr>
          <w:rFonts w:ascii="Palatino Linotype" w:eastAsia="Book Antiqua" w:hAnsi="Palatino Linotype" w:cs="Book Antiqua"/>
          <w:lang w:val="pl" w:bidi="ar-SA"/>
        </w:rPr>
      </w:pPr>
    </w:p>
    <w:p w:rsidR="00933500" w:rsidRPr="00933500" w:rsidRDefault="00933500" w:rsidP="000D7CD1">
      <w:pPr>
        <w:keepNext/>
        <w:keepLines/>
        <w:widowControl/>
        <w:jc w:val="center"/>
        <w:outlineLvl w:val="0"/>
        <w:rPr>
          <w:rFonts w:ascii="Palatino Linotype" w:eastAsia="Candara" w:hAnsi="Palatino Linotype" w:cs="Candara"/>
          <w:b/>
          <w:bCs/>
          <w:spacing w:val="40"/>
          <w:lang w:val="pl" w:bidi="ar-SA"/>
        </w:rPr>
      </w:pPr>
      <w:r w:rsidRPr="00933500">
        <w:rPr>
          <w:rFonts w:ascii="Palatino Linotype" w:eastAsia="Candara" w:hAnsi="Palatino Linotype" w:cs="Candara"/>
          <w:b/>
          <w:bCs/>
          <w:spacing w:val="40"/>
          <w:lang w:val="pl" w:bidi="ar-SA"/>
        </w:rPr>
        <w:t>§7</w:t>
      </w:r>
    </w:p>
    <w:p w:rsidR="00933500" w:rsidRPr="00933500" w:rsidRDefault="00933500" w:rsidP="000D7CD1">
      <w:pPr>
        <w:widowControl/>
        <w:numPr>
          <w:ilvl w:val="0"/>
          <w:numId w:val="19"/>
        </w:numPr>
        <w:tabs>
          <w:tab w:val="left" w:pos="303"/>
        </w:tabs>
        <w:ind w:right="20"/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>Wykonawca nie może przenosić wierzytelności wynikających z umowy na rzecz osoby trzeciej, bez pisemnej zgody Zamawiającego. W przypadku nie zastosowania się Wykonawcy do określonego w zdaniu poprzedzającym wymagania, Zamawiający może odstąpić od umowy z przyczyn leżących po stronie Wykonawcy i naliczyć mu karę umowną zgodnie z postanowieniami niniejszej umowy.</w:t>
      </w:r>
    </w:p>
    <w:p w:rsidR="00933500" w:rsidRPr="00933500" w:rsidRDefault="00933500" w:rsidP="000D7CD1">
      <w:pPr>
        <w:widowControl/>
        <w:numPr>
          <w:ilvl w:val="0"/>
          <w:numId w:val="19"/>
        </w:numPr>
        <w:tabs>
          <w:tab w:val="left" w:pos="303"/>
        </w:tabs>
        <w:ind w:right="20"/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>Wykonawca zobowiązuje się w czasie obowiązywania niniejszej umowy, a także po jej rozwiązaniu, do traktowania jako poufnych wszelkich informacji, które zostaną mu udostępnione lub przekazane, w związku z wykonaniem niniejszej umowy, także nie udostępniania ich w jakichkolwiek sposób osobom trzecim bez pisemnej zgody Zamawiającego, oraz wykorzystania ich tylko do celów określonych w umowie o ile informacje takie nie są powszechnie znane, bądź obowiązek ich ujawnienia nie wynika z obowiązujących przepisów lub orzeczeń sądowych.</w:t>
      </w:r>
    </w:p>
    <w:p w:rsidR="00933500" w:rsidRPr="00933500" w:rsidRDefault="00933500" w:rsidP="000D7CD1">
      <w:pPr>
        <w:widowControl/>
        <w:tabs>
          <w:tab w:val="left" w:pos="303"/>
        </w:tabs>
        <w:ind w:left="20" w:right="20"/>
        <w:jc w:val="both"/>
        <w:rPr>
          <w:rFonts w:ascii="Palatino Linotype" w:eastAsia="Book Antiqua" w:hAnsi="Palatino Linotype" w:cs="Book Antiqua"/>
          <w:lang w:val="pl" w:bidi="ar-SA"/>
        </w:rPr>
      </w:pPr>
    </w:p>
    <w:p w:rsidR="00933500" w:rsidRPr="00933500" w:rsidRDefault="00933500" w:rsidP="000D7CD1">
      <w:pPr>
        <w:keepNext/>
        <w:keepLines/>
        <w:widowControl/>
        <w:jc w:val="center"/>
        <w:outlineLvl w:val="0"/>
        <w:rPr>
          <w:rFonts w:ascii="Palatino Linotype" w:eastAsia="Candara" w:hAnsi="Palatino Linotype" w:cs="Candara"/>
          <w:b/>
          <w:bCs/>
          <w:spacing w:val="40"/>
          <w:lang w:val="pl" w:bidi="ar-SA"/>
        </w:rPr>
      </w:pPr>
      <w:r w:rsidRPr="00933500">
        <w:rPr>
          <w:rFonts w:ascii="Palatino Linotype" w:eastAsia="Candara" w:hAnsi="Palatino Linotype" w:cs="Candara"/>
          <w:b/>
          <w:bCs/>
          <w:spacing w:val="40"/>
          <w:lang w:val="pl" w:bidi="ar-SA"/>
        </w:rPr>
        <w:t>§8</w:t>
      </w:r>
    </w:p>
    <w:p w:rsidR="00933500" w:rsidRPr="00933500" w:rsidRDefault="00933500" w:rsidP="000D7CD1">
      <w:pPr>
        <w:widowControl/>
        <w:numPr>
          <w:ilvl w:val="1"/>
          <w:numId w:val="19"/>
        </w:numPr>
        <w:tabs>
          <w:tab w:val="left" w:pos="303"/>
        </w:tabs>
        <w:ind w:right="20"/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>Wszelkie zmiany umowy wymagają zastosowania formy pisemnego aneksu.</w:t>
      </w:r>
    </w:p>
    <w:p w:rsidR="00933500" w:rsidRPr="00933500" w:rsidRDefault="00933500" w:rsidP="000D7CD1">
      <w:pPr>
        <w:widowControl/>
        <w:numPr>
          <w:ilvl w:val="1"/>
          <w:numId w:val="19"/>
        </w:numPr>
        <w:tabs>
          <w:tab w:val="left" w:pos="420"/>
        </w:tabs>
        <w:ind w:right="20"/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>Zamawiający przewiduje możliwość zmiany postanowień umowy w stosunku do treści oferty, na podstawie której dokonano wyboru Wykonawcy w poniższym zakresie:</w:t>
      </w:r>
    </w:p>
    <w:p w:rsidR="00933500" w:rsidRPr="00933500" w:rsidRDefault="00933500" w:rsidP="000D7CD1">
      <w:pPr>
        <w:widowControl/>
        <w:numPr>
          <w:ilvl w:val="0"/>
          <w:numId w:val="20"/>
        </w:numPr>
        <w:tabs>
          <w:tab w:val="left" w:pos="689"/>
        </w:tabs>
        <w:ind w:right="23"/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>zmiana terminu wykonania przedmiotu umowy, w przypadku wystąpienia okoliczności niezależnych od Wykonawcy w szczególności związanych z zaistniałą sytuacją epidemiologiczną w kraju. W takim przypadku Wykonawca musi udowodnić Zamawiającemu, że zaistniała sytuacja w sposób decydujący wpływa na terminowość wykonania przedmiotu umowy w pierwotnie wyznaczonym terminie.</w:t>
      </w:r>
    </w:p>
    <w:p w:rsidR="00933500" w:rsidRPr="00933500" w:rsidRDefault="00933500" w:rsidP="000D7CD1">
      <w:pPr>
        <w:widowControl/>
        <w:tabs>
          <w:tab w:val="left" w:pos="689"/>
        </w:tabs>
        <w:ind w:right="23"/>
        <w:jc w:val="both"/>
        <w:rPr>
          <w:rFonts w:ascii="Palatino Linotype" w:eastAsia="Book Antiqua" w:hAnsi="Palatino Linotype" w:cs="Book Antiqua"/>
          <w:lang w:val="pl" w:bidi="ar-SA"/>
        </w:rPr>
      </w:pPr>
    </w:p>
    <w:p w:rsidR="00933500" w:rsidRPr="00933500" w:rsidRDefault="00933500" w:rsidP="000D7CD1">
      <w:pPr>
        <w:keepNext/>
        <w:keepLines/>
        <w:widowControl/>
        <w:ind w:left="4598"/>
        <w:outlineLvl w:val="0"/>
        <w:rPr>
          <w:rFonts w:ascii="Palatino Linotype" w:eastAsia="Book Antiqua" w:hAnsi="Palatino Linotype" w:cs="Book Antiqua"/>
          <w:b/>
          <w:lang w:val="pl" w:bidi="ar-SA"/>
        </w:rPr>
      </w:pPr>
      <w:bookmarkStart w:id="3" w:name="bookmark3"/>
      <w:r w:rsidRPr="00933500">
        <w:rPr>
          <w:rFonts w:ascii="Palatino Linotype" w:eastAsia="Book Antiqua" w:hAnsi="Palatino Linotype" w:cs="Book Antiqua"/>
          <w:b/>
          <w:lang w:val="pl" w:bidi="ar-SA"/>
        </w:rPr>
        <w:t>§ 9</w:t>
      </w:r>
      <w:bookmarkEnd w:id="3"/>
    </w:p>
    <w:p w:rsidR="00933500" w:rsidRPr="00933500" w:rsidRDefault="00933500" w:rsidP="000D7CD1">
      <w:pPr>
        <w:widowControl/>
        <w:numPr>
          <w:ilvl w:val="1"/>
          <w:numId w:val="20"/>
        </w:numPr>
        <w:tabs>
          <w:tab w:val="left" w:pos="338"/>
        </w:tabs>
        <w:ind w:right="20"/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>Jeżeli pomiędzy Zamawiającym, a Wykonawcą powstanie jakikolwiek spór związany lub wynikły z realizacji umowy, przedmiot sporu powinien być przedstawiony najpierw osobie nadzorującej ze strony Zamawiającego.</w:t>
      </w:r>
    </w:p>
    <w:p w:rsidR="00933500" w:rsidRPr="00933500" w:rsidRDefault="00933500" w:rsidP="000D7CD1">
      <w:pPr>
        <w:widowControl/>
        <w:numPr>
          <w:ilvl w:val="1"/>
          <w:numId w:val="20"/>
        </w:numPr>
        <w:tabs>
          <w:tab w:val="left" w:pos="343"/>
        </w:tabs>
        <w:ind w:right="20"/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>Wszelkie ewentualne spory będą rozpatrywane przez sąd powszechny właściwy miejscowo dla siedziby Zamawiającego.</w:t>
      </w:r>
    </w:p>
    <w:p w:rsidR="00933500" w:rsidRPr="00933500" w:rsidRDefault="00933500" w:rsidP="000D7CD1">
      <w:pPr>
        <w:widowControl/>
        <w:numPr>
          <w:ilvl w:val="1"/>
          <w:numId w:val="20"/>
        </w:numPr>
        <w:tabs>
          <w:tab w:val="left" w:pos="343"/>
        </w:tabs>
        <w:ind w:right="20"/>
        <w:jc w:val="both"/>
        <w:rPr>
          <w:rFonts w:ascii="Palatino Linotype" w:eastAsia="Book Antiqua" w:hAnsi="Palatino Linotype" w:cs="Book Antiqua"/>
          <w:lang w:val="pl" w:bidi="ar-SA"/>
        </w:rPr>
      </w:pPr>
      <w:r w:rsidRPr="00933500">
        <w:rPr>
          <w:rFonts w:ascii="Palatino Linotype" w:eastAsia="Book Antiqua" w:hAnsi="Palatino Linotype" w:cs="Book Antiqua"/>
          <w:lang w:val="pl" w:bidi="ar-SA"/>
        </w:rPr>
        <w:t>W sprawach nieuregulowanych niniejszą umową stosuje się przepisy ustawy z dnia 23 kwietnia 1964 r. - Kodeks cywilny (Dz. U z 2019 r., poz. 1145 ze zm.).</w:t>
      </w:r>
    </w:p>
    <w:p w:rsidR="00933500" w:rsidRPr="00933500" w:rsidRDefault="00933500" w:rsidP="000D7CD1">
      <w:pPr>
        <w:widowControl/>
        <w:numPr>
          <w:ilvl w:val="1"/>
          <w:numId w:val="20"/>
        </w:numPr>
        <w:tabs>
          <w:tab w:val="left" w:pos="0"/>
          <w:tab w:val="left" w:pos="284"/>
        </w:tabs>
        <w:jc w:val="both"/>
        <w:rPr>
          <w:rFonts w:ascii="Palatino Linotype" w:eastAsia="Book Antiqua" w:hAnsi="Palatino Linotype" w:cs="Book Antiqua"/>
          <w:lang w:val="pl" w:bidi="ar-SA"/>
        </w:rPr>
      </w:pPr>
      <w:r w:rsidRPr="000D7CD1">
        <w:rPr>
          <w:rFonts w:ascii="Palatino Linotype" w:eastAsia="Book Antiqua" w:hAnsi="Palatino Linotype" w:cs="Book Antiqua"/>
          <w:lang w:val="pl" w:bidi="ar-SA"/>
        </w:rPr>
        <w:t>Umowę sporządzono w dwóch jednobrzmiących egzemplarzach, po jednym dla każdej ze</w:t>
      </w:r>
      <w:r w:rsidR="000D7CD1" w:rsidRPr="000D7CD1">
        <w:rPr>
          <w:rFonts w:ascii="Palatino Linotype" w:eastAsia="Book Antiqua" w:hAnsi="Palatino Linotype" w:cs="Book Antiqua"/>
          <w:lang w:val="pl" w:bidi="ar-SA"/>
        </w:rPr>
        <w:t xml:space="preserve"> </w:t>
      </w:r>
      <w:r w:rsidRPr="000D7CD1">
        <w:rPr>
          <w:rFonts w:ascii="Palatino Linotype" w:eastAsia="Book Antiqua" w:hAnsi="Palatino Linotype" w:cs="Book Antiqua"/>
          <w:lang w:val="pl" w:bidi="ar-SA"/>
        </w:rPr>
        <w:t>stron.</w:t>
      </w:r>
    </w:p>
    <w:p w:rsidR="00933500" w:rsidRPr="000D7CD1" w:rsidRDefault="00933500" w:rsidP="000D7CD1">
      <w:pPr>
        <w:pStyle w:val="Akapitzlist"/>
        <w:widowControl/>
        <w:numPr>
          <w:ilvl w:val="1"/>
          <w:numId w:val="20"/>
        </w:numPr>
        <w:ind w:left="426" w:hanging="426"/>
        <w:jc w:val="both"/>
        <w:rPr>
          <w:rFonts w:ascii="Palatino Linotype" w:eastAsia="Book Antiqua" w:hAnsi="Palatino Linotype" w:cs="Book Antiqua"/>
          <w:lang w:val="pl" w:bidi="ar-SA"/>
        </w:rPr>
      </w:pPr>
      <w:r w:rsidRPr="000D7CD1">
        <w:rPr>
          <w:rFonts w:ascii="Palatino Linotype" w:eastAsia="Book Antiqua" w:hAnsi="Palatino Linotype" w:cs="Book Antiqua"/>
          <w:lang w:val="pl" w:bidi="ar-SA"/>
        </w:rPr>
        <w:lastRenderedPageBreak/>
        <w:t>Integralną częścią niniejszej umowy jest załącznik nr 1 -</w:t>
      </w:r>
      <w:r w:rsidRPr="000D7CD1">
        <w:rPr>
          <w:rFonts w:ascii="Palatino Linotype" w:eastAsia="Book Antiqua" w:hAnsi="Palatino Linotype" w:cs="Book Antiqua"/>
          <w:i/>
          <w:iCs/>
          <w:lang w:val="pl" w:bidi="ar-SA"/>
        </w:rPr>
        <w:t xml:space="preserve"> Opis przedmiotu zamówienia.</w:t>
      </w:r>
    </w:p>
    <w:p w:rsidR="000D7CD1" w:rsidRDefault="000D7CD1" w:rsidP="000D7CD1">
      <w:pPr>
        <w:pStyle w:val="Akapitzlist"/>
        <w:widowControl/>
        <w:ind w:left="426"/>
        <w:jc w:val="both"/>
        <w:rPr>
          <w:rFonts w:ascii="Palatino Linotype" w:eastAsia="Book Antiqua" w:hAnsi="Palatino Linotype" w:cs="Book Antiqua"/>
          <w:i/>
          <w:iCs/>
          <w:lang w:val="pl" w:bidi="ar-SA"/>
        </w:rPr>
      </w:pPr>
    </w:p>
    <w:p w:rsidR="009B5BF0" w:rsidRPr="000D7CD1" w:rsidRDefault="004323D0">
      <w:pPr>
        <w:pStyle w:val="Teksttreci0"/>
        <w:tabs>
          <w:tab w:val="left" w:pos="7085"/>
        </w:tabs>
        <w:spacing w:after="240"/>
        <w:ind w:firstLine="720"/>
        <w:jc w:val="both"/>
        <w:rPr>
          <w:rFonts w:ascii="Palatino Linotype" w:hAnsi="Palatino Linotype"/>
          <w:b/>
        </w:rPr>
      </w:pPr>
      <w:r w:rsidRPr="000D7CD1">
        <w:rPr>
          <w:rFonts w:ascii="Palatino Linotype" w:hAnsi="Palatino Linotype"/>
          <w:b/>
        </w:rPr>
        <w:t>ZAMAWIAJĄCY</w:t>
      </w:r>
      <w:r w:rsidRPr="000D7CD1">
        <w:rPr>
          <w:rFonts w:ascii="Palatino Linotype" w:hAnsi="Palatino Linotype"/>
          <w:b/>
        </w:rPr>
        <w:tab/>
        <w:t>WYKONAWCA</w:t>
      </w:r>
    </w:p>
    <w:sectPr w:rsidR="009B5BF0" w:rsidRPr="000D7CD1">
      <w:footerReference w:type="default" r:id="rId7"/>
      <w:pgSz w:w="11900" w:h="16840"/>
      <w:pgMar w:top="1417" w:right="1326" w:bottom="1116" w:left="1316" w:header="98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52" w:rsidRDefault="004323D0">
      <w:r>
        <w:separator/>
      </w:r>
    </w:p>
  </w:endnote>
  <w:endnote w:type="continuationSeparator" w:id="0">
    <w:p w:rsidR="00F67952" w:rsidRDefault="0043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BF0" w:rsidRDefault="004323D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6596380</wp:posOffset>
              </wp:positionH>
              <wp:positionV relativeFrom="page">
                <wp:posOffset>10107930</wp:posOffset>
              </wp:positionV>
              <wp:extent cx="39370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B5BF0" w:rsidRDefault="004323D0">
                          <w:pPr>
                            <w:pStyle w:val="Nagweklubstopka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62B78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9.4pt;margin-top:795.9pt;width:3.1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" filled="f" stroked="f">
              <v:textbox style="mso-fit-shape-to-text:t" inset="0,0,0,0">
                <w:txbxContent>
                  <w:p w:rsidR="009B5BF0" w:rsidRDefault="004323D0">
                    <w:pPr>
                      <w:pStyle w:val="Nagweklubstopka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C62B78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BF0" w:rsidRDefault="009B5BF0"/>
  </w:footnote>
  <w:footnote w:type="continuationSeparator" w:id="0">
    <w:p w:rsidR="009B5BF0" w:rsidRDefault="009B5B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380C"/>
    <w:multiLevelType w:val="multilevel"/>
    <w:tmpl w:val="A4D034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712ECA"/>
    <w:multiLevelType w:val="multilevel"/>
    <w:tmpl w:val="7924E794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95779A"/>
    <w:multiLevelType w:val="multilevel"/>
    <w:tmpl w:val="3F54F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F822F6"/>
    <w:multiLevelType w:val="multilevel"/>
    <w:tmpl w:val="0568A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0D3916"/>
    <w:multiLevelType w:val="multilevel"/>
    <w:tmpl w:val="0166ED7A"/>
    <w:lvl w:ilvl="0">
      <w:start w:val="1"/>
      <w:numFmt w:val="decimal"/>
      <w:lvlText w:val="%1."/>
      <w:lvlJc w:val="left"/>
      <w:rPr>
        <w:rFonts w:ascii="Palatino Linotype" w:eastAsia="Times New Roman" w:hAnsi="Palatino Linotype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01593D"/>
    <w:multiLevelType w:val="multilevel"/>
    <w:tmpl w:val="DF648D8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357798"/>
    <w:multiLevelType w:val="multilevel"/>
    <w:tmpl w:val="98A0D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B95046"/>
    <w:multiLevelType w:val="multilevel"/>
    <w:tmpl w:val="96329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CB22F0"/>
    <w:multiLevelType w:val="multilevel"/>
    <w:tmpl w:val="545CDD76"/>
    <w:lvl w:ilvl="0">
      <w:start w:val="1"/>
      <w:numFmt w:val="decimal"/>
      <w:lvlText w:val="%1."/>
      <w:lvlJc w:val="left"/>
      <w:rPr>
        <w:rFonts w:ascii="Palatino Linotype" w:eastAsia="Times New Roman" w:hAnsi="Palatino Linotype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CD4673"/>
    <w:multiLevelType w:val="multilevel"/>
    <w:tmpl w:val="F9C21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0A400F"/>
    <w:multiLevelType w:val="multilevel"/>
    <w:tmpl w:val="A0D241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5040BD"/>
    <w:multiLevelType w:val="multilevel"/>
    <w:tmpl w:val="CE2E610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="Book Antiqua" w:eastAsia="Book Antiqua" w:hAnsi="Book Antiqua" w:cs="Book Antiqu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9F4FF4"/>
    <w:multiLevelType w:val="multilevel"/>
    <w:tmpl w:val="67BC111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4415DC"/>
    <w:multiLevelType w:val="multilevel"/>
    <w:tmpl w:val="83BAFC5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8650E4"/>
    <w:multiLevelType w:val="multilevel"/>
    <w:tmpl w:val="EC2043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E102CC"/>
    <w:multiLevelType w:val="multilevel"/>
    <w:tmpl w:val="174C17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0A148D"/>
    <w:multiLevelType w:val="multilevel"/>
    <w:tmpl w:val="25604404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8625A1"/>
    <w:multiLevelType w:val="multilevel"/>
    <w:tmpl w:val="8CCAC37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3404021"/>
    <w:multiLevelType w:val="multilevel"/>
    <w:tmpl w:val="D8584E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FC3095"/>
    <w:multiLevelType w:val="multilevel"/>
    <w:tmpl w:val="F454D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8"/>
  </w:num>
  <w:num w:numId="5">
    <w:abstractNumId w:val="15"/>
  </w:num>
  <w:num w:numId="6">
    <w:abstractNumId w:val="13"/>
  </w:num>
  <w:num w:numId="7">
    <w:abstractNumId w:val="19"/>
  </w:num>
  <w:num w:numId="8">
    <w:abstractNumId w:val="6"/>
  </w:num>
  <w:num w:numId="9">
    <w:abstractNumId w:val="18"/>
  </w:num>
  <w:num w:numId="10">
    <w:abstractNumId w:val="3"/>
  </w:num>
  <w:num w:numId="11">
    <w:abstractNumId w:val="9"/>
  </w:num>
  <w:num w:numId="12">
    <w:abstractNumId w:val="10"/>
  </w:num>
  <w:num w:numId="13">
    <w:abstractNumId w:val="0"/>
  </w:num>
  <w:num w:numId="14">
    <w:abstractNumId w:val="2"/>
  </w:num>
  <w:num w:numId="15">
    <w:abstractNumId w:val="7"/>
  </w:num>
  <w:num w:numId="16">
    <w:abstractNumId w:val="14"/>
  </w:num>
  <w:num w:numId="17">
    <w:abstractNumId w:val="11"/>
  </w:num>
  <w:num w:numId="18">
    <w:abstractNumId w:val="1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F0"/>
    <w:rsid w:val="00063E33"/>
    <w:rsid w:val="000D7CD1"/>
    <w:rsid w:val="004323D0"/>
    <w:rsid w:val="00933500"/>
    <w:rsid w:val="009B5BF0"/>
    <w:rsid w:val="00C62B78"/>
    <w:rsid w:val="00F67952"/>
    <w:rsid w:val="00FC28F5"/>
    <w:rsid w:val="00F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1E649-D40E-4956-BED7-6C6A0A94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pacing w:after="340"/>
      <w:ind w:left="50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2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</w:rPr>
  </w:style>
  <w:style w:type="character" w:customStyle="1" w:styleId="TeksttreciPogrubienie">
    <w:name w:val="Tekst treści + Pogrubienie"/>
    <w:rsid w:val="0093350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Bezpogrubienia">
    <w:name w:val="Tekst treści (2) + Bez pogrubienia"/>
    <w:rsid w:val="0093350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kapitzlist">
    <w:name w:val="List Paragraph"/>
    <w:basedOn w:val="Normalny"/>
    <w:uiPriority w:val="34"/>
    <w:qFormat/>
    <w:rsid w:val="000D7CD1"/>
    <w:pPr>
      <w:ind w:left="720"/>
      <w:contextualSpacing/>
    </w:pPr>
  </w:style>
  <w:style w:type="character" w:customStyle="1" w:styleId="Nagwek4">
    <w:name w:val="Nagłówek #4_"/>
    <w:rsid w:val="004323D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0">
    <w:name w:val="Nagłówek #4"/>
    <w:basedOn w:val="Nagwek4"/>
    <w:rsid w:val="004323D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1358</Words>
  <Characters>8152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NR  47/SR/2005</vt:lpstr>
    </vt:vector>
  </TitlesOfParts>
  <Company/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NR  47/SR/2005</dc:title>
  <dc:subject/>
  <dc:creator>grzmak</dc:creator>
  <cp:keywords/>
  <cp:lastModifiedBy>Skomorowski Marek</cp:lastModifiedBy>
  <cp:revision>6</cp:revision>
  <dcterms:created xsi:type="dcterms:W3CDTF">2021-09-20T09:51:00Z</dcterms:created>
  <dcterms:modified xsi:type="dcterms:W3CDTF">2021-09-20T12:29:00Z</dcterms:modified>
</cp:coreProperties>
</file>